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44EF" w:rsidRPr="006344EF" w:rsidRDefault="006344EF" w:rsidP="006344EF">
      <w:pPr>
        <w:spacing w:before="100" w:beforeAutospacing="1" w:after="100" w:afterAutospacing="1" w:line="480" w:lineRule="atLeast"/>
        <w:outlineLvl w:val="0"/>
        <w:rPr>
          <w:rFonts w:ascii="Tahoma" w:eastAsia="Times New Roman" w:hAnsi="Tahoma" w:cs="Tahoma"/>
          <w:b/>
          <w:bCs/>
          <w:color w:val="00AA00"/>
          <w:kern w:val="36"/>
          <w:sz w:val="48"/>
          <w:szCs w:val="48"/>
        </w:rPr>
      </w:pPr>
      <w:r w:rsidRPr="006344EF">
        <w:rPr>
          <w:rFonts w:ascii="Tahoma" w:eastAsia="Times New Roman" w:hAnsi="Tahoma" w:cs="Tahoma"/>
          <w:b/>
          <w:bCs/>
          <w:color w:val="00AA00"/>
          <w:kern w:val="36"/>
          <w:sz w:val="48"/>
          <w:szCs w:val="48"/>
        </w:rPr>
        <w:t>GM 8192/160 Baud ALDL Interface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66"/>
        <w:gridCol w:w="7839"/>
      </w:tblGrid>
      <w:tr w:rsidR="006344EF" w:rsidRPr="006344EF" w:rsidTr="006344EF">
        <w:trPr>
          <w:tblCellSpacing w:w="15" w:type="dxa"/>
        </w:trPr>
        <w:tc>
          <w:tcPr>
            <w:tcW w:w="0" w:type="auto"/>
            <w:shd w:val="clear" w:color="auto" w:fill="FFFF00"/>
            <w:vAlign w:val="center"/>
            <w:hideMark/>
          </w:tcPr>
          <w:p w:rsidR="006344EF" w:rsidRPr="006344EF" w:rsidRDefault="006344EF" w:rsidP="006344EF">
            <w:pPr>
              <w:spacing w:after="0" w:line="240" w:lineRule="auto"/>
              <w:rPr>
                <w:rFonts w:ascii="Verdana" w:eastAsia="Times New Roman" w:hAnsi="Verdana" w:cs="Times New Roman"/>
                <w:sz w:val="24"/>
                <w:szCs w:val="24"/>
              </w:rPr>
            </w:pPr>
            <w:r w:rsidRPr="006344EF">
              <w:rPr>
                <w:rFonts w:ascii="Verdana" w:eastAsia="Times New Roman" w:hAnsi="Verdana" w:cs="Times New Roman"/>
                <w:b/>
                <w:bCs/>
                <w:color w:val="FF0000"/>
                <w:sz w:val="48"/>
                <w:szCs w:val="48"/>
              </w:rPr>
              <w:t>NEW!</w:t>
            </w:r>
          </w:p>
        </w:tc>
        <w:tc>
          <w:tcPr>
            <w:tcW w:w="0" w:type="auto"/>
            <w:vAlign w:val="center"/>
            <w:hideMark/>
          </w:tcPr>
          <w:p w:rsidR="006344EF" w:rsidRPr="006344EF" w:rsidRDefault="006344EF" w:rsidP="006344EF">
            <w:pPr>
              <w:spacing w:after="0" w:line="240" w:lineRule="auto"/>
              <w:rPr>
                <w:rFonts w:ascii="Verdana" w:eastAsia="Times New Roman" w:hAnsi="Verdana" w:cs="Times New Roman"/>
                <w:sz w:val="24"/>
                <w:szCs w:val="24"/>
              </w:rPr>
            </w:pPr>
          </w:p>
        </w:tc>
        <w:tc>
          <w:tcPr>
            <w:tcW w:w="0" w:type="auto"/>
            <w:vAlign w:val="center"/>
            <w:hideMark/>
          </w:tcPr>
          <w:p w:rsidR="006344EF" w:rsidRPr="006344EF" w:rsidRDefault="006344EF" w:rsidP="006344EF">
            <w:p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i/>
                <w:iCs/>
                <w:color w:val="000000"/>
                <w:sz w:val="18"/>
                <w:szCs w:val="18"/>
              </w:rPr>
              <w:t>we'll soon describe an alternative, possibly cheaper, two transistor circuit. Here's a </w:t>
            </w:r>
            <w:hyperlink r:id="rId5" w:history="1">
              <w:r w:rsidRPr="006344EF">
                <w:rPr>
                  <w:rFonts w:ascii="Verdana" w:eastAsia="Times New Roman" w:hAnsi="Verdana" w:cs="Times New Roman"/>
                  <w:i/>
                  <w:iCs/>
                  <w:color w:val="0000FF"/>
                  <w:sz w:val="18"/>
                  <w:szCs w:val="18"/>
                  <w:u w:val="single"/>
                </w:rPr>
                <w:t>sneak preview</w:t>
              </w:r>
            </w:hyperlink>
            <w:r w:rsidRPr="006344EF">
              <w:rPr>
                <w:rFonts w:ascii="Verdana" w:eastAsia="Times New Roman" w:hAnsi="Verdana" w:cs="Times New Roman"/>
                <w:i/>
                <w:iCs/>
                <w:color w:val="000000"/>
                <w:sz w:val="18"/>
                <w:szCs w:val="18"/>
              </w:rPr>
              <w:t>. We'll have 160 and 8192 baud software soon too (but see below for a range of </w:t>
            </w:r>
            <w:r w:rsidRPr="006344EF">
              <w:rPr>
                <w:rFonts w:ascii="Verdana" w:eastAsia="Times New Roman" w:hAnsi="Verdana" w:cs="Times New Roman"/>
                <w:b/>
                <w:bCs/>
                <w:i/>
                <w:iCs/>
                <w:color w:val="000000"/>
                <w:sz w:val="18"/>
                <w:szCs w:val="18"/>
              </w:rPr>
              <w:t xml:space="preserve">free </w:t>
            </w:r>
            <w:r w:rsidR="009F3BDD" w:rsidRPr="006344EF">
              <w:rPr>
                <w:rFonts w:ascii="Verdana" w:eastAsia="Times New Roman" w:hAnsi="Verdana" w:cs="Times New Roman"/>
                <w:b/>
                <w:bCs/>
                <w:i/>
                <w:iCs/>
                <w:color w:val="000000"/>
                <w:sz w:val="18"/>
                <w:szCs w:val="18"/>
              </w:rPr>
              <w:t>software</w:t>
            </w:r>
            <w:r w:rsidR="009F3BDD" w:rsidRPr="006344EF">
              <w:rPr>
                <w:rFonts w:ascii="Verdana" w:eastAsia="Times New Roman" w:hAnsi="Verdana" w:cs="Times New Roman"/>
                <w:i/>
                <w:iCs/>
                <w:color w:val="000000"/>
                <w:sz w:val="18"/>
                <w:szCs w:val="18"/>
              </w:rPr>
              <w:t xml:space="preserve"> available</w:t>
            </w:r>
            <w:r w:rsidRPr="006344EF">
              <w:rPr>
                <w:rFonts w:ascii="Verdana" w:eastAsia="Times New Roman" w:hAnsi="Verdana" w:cs="Times New Roman"/>
                <w:i/>
                <w:iCs/>
                <w:color w:val="000000"/>
                <w:sz w:val="18"/>
                <w:szCs w:val="18"/>
              </w:rPr>
              <w:t xml:space="preserve"> now).</w:t>
            </w:r>
          </w:p>
        </w:tc>
      </w:tr>
    </w:tbl>
    <w:p w:rsidR="006344EF" w:rsidRPr="006344EF" w:rsidRDefault="006344EF" w:rsidP="006344EF">
      <w:pPr>
        <w:numPr>
          <w:ilvl w:val="0"/>
          <w:numId w:val="1"/>
        </w:num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color w:val="808080"/>
          <w:sz w:val="18"/>
          <w:szCs w:val="18"/>
        </w:rPr>
        <w:t>A simple hardware interface between GM's 5 Volt </w:t>
      </w:r>
      <w:hyperlink r:id="rId6" w:history="1">
        <w:r w:rsidRPr="006344EF">
          <w:rPr>
            <w:rFonts w:ascii="Verdana" w:eastAsia="Times New Roman" w:hAnsi="Verdana" w:cs="Times New Roman"/>
            <w:color w:val="0000FF"/>
            <w:sz w:val="18"/>
            <w:szCs w:val="18"/>
            <w:u w:val="single"/>
          </w:rPr>
          <w:t>8192 baud ALDL data stream</w:t>
        </w:r>
      </w:hyperlink>
      <w:r w:rsidRPr="006344EF">
        <w:rPr>
          <w:rFonts w:ascii="Verdana" w:eastAsia="Times New Roman" w:hAnsi="Verdana" w:cs="Times New Roman"/>
          <w:color w:val="808080"/>
          <w:sz w:val="18"/>
          <w:szCs w:val="18"/>
        </w:rPr>
        <w:t> and a PC's serial port is described here. This same hardware can be used for earlier 5 Volt and 12 Volt </w:t>
      </w:r>
      <w:hyperlink r:id="rId7" w:history="1">
        <w:r w:rsidRPr="006344EF">
          <w:rPr>
            <w:rFonts w:ascii="Verdana" w:eastAsia="Times New Roman" w:hAnsi="Verdana" w:cs="Times New Roman"/>
            <w:color w:val="0000FF"/>
            <w:sz w:val="18"/>
            <w:szCs w:val="18"/>
            <w:u w:val="single"/>
          </w:rPr>
          <w:t>160 baud ALDL data</w:t>
        </w:r>
      </w:hyperlink>
      <w:r w:rsidRPr="006344EF">
        <w:rPr>
          <w:rFonts w:ascii="Verdana" w:eastAsia="Times New Roman" w:hAnsi="Verdana" w:cs="Times New Roman"/>
          <w:color w:val="808080"/>
          <w:sz w:val="18"/>
          <w:szCs w:val="18"/>
        </w:rPr>
        <w:t> streams. But use </w:t>
      </w:r>
      <w:hyperlink r:id="rId8" w:history="1">
        <w:r w:rsidRPr="006344EF">
          <w:rPr>
            <w:rFonts w:ascii="Verdana" w:eastAsia="Times New Roman" w:hAnsi="Verdana" w:cs="Times New Roman"/>
            <w:color w:val="0000FF"/>
            <w:sz w:val="18"/>
            <w:szCs w:val="18"/>
            <w:u w:val="single"/>
          </w:rPr>
          <w:t>this simple interface</w:t>
        </w:r>
      </w:hyperlink>
      <w:r w:rsidRPr="006344EF">
        <w:rPr>
          <w:rFonts w:ascii="Verdana" w:eastAsia="Times New Roman" w:hAnsi="Verdana" w:cs="Times New Roman"/>
          <w:color w:val="808080"/>
          <w:sz w:val="18"/>
          <w:szCs w:val="18"/>
        </w:rPr>
        <w:t> if you only need to look at </w:t>
      </w:r>
      <w:hyperlink r:id="rId9" w:anchor="voltages" w:history="1">
        <w:r w:rsidRPr="006344EF">
          <w:rPr>
            <w:rFonts w:ascii="Verdana" w:eastAsia="Times New Roman" w:hAnsi="Verdana" w:cs="Times New Roman"/>
            <w:color w:val="0000FF"/>
            <w:sz w:val="18"/>
            <w:szCs w:val="18"/>
            <w:u w:val="single"/>
          </w:rPr>
          <w:t>12 Volt 160 baud</w:t>
        </w:r>
      </w:hyperlink>
      <w:r w:rsidRPr="006344EF">
        <w:rPr>
          <w:rFonts w:ascii="Verdana" w:eastAsia="Times New Roman" w:hAnsi="Verdana" w:cs="Times New Roman"/>
          <w:color w:val="808080"/>
          <w:sz w:val="18"/>
          <w:szCs w:val="18"/>
        </w:rPr>
        <w:t> ALDL data.</w:t>
      </w:r>
    </w:p>
    <w:p w:rsidR="006344EF" w:rsidRPr="006344EF" w:rsidRDefault="006344EF" w:rsidP="006344EF">
      <w:pPr>
        <w:spacing w:before="100" w:beforeAutospacing="1" w:after="100" w:afterAutospacing="1" w:line="240" w:lineRule="auto"/>
        <w:outlineLvl w:val="1"/>
        <w:rPr>
          <w:rFonts w:ascii="Tahoma" w:eastAsia="Times New Roman" w:hAnsi="Tahoma" w:cs="Tahoma"/>
          <w:b/>
          <w:bCs/>
          <w:color w:val="00AA00"/>
          <w:sz w:val="36"/>
          <w:szCs w:val="36"/>
        </w:rPr>
      </w:pPr>
      <w:r w:rsidRPr="006344EF">
        <w:rPr>
          <w:rFonts w:ascii="Tahoma" w:eastAsia="Times New Roman" w:hAnsi="Tahoma" w:cs="Tahoma"/>
          <w:b/>
          <w:bCs/>
          <w:color w:val="00AA00"/>
          <w:sz w:val="36"/>
          <w:szCs w:val="36"/>
        </w:rPr>
        <w:t>ALDL 8192 baud Hardware</w:t>
      </w:r>
    </w:p>
    <w:p w:rsidR="006344EF" w:rsidRPr="006344EF" w:rsidRDefault="006344EF" w:rsidP="006344EF">
      <w:p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color w:val="000000"/>
          <w:sz w:val="18"/>
          <w:szCs w:val="18"/>
        </w:rPr>
        <w:t xml:space="preserve">There have been a number of designs published (none by GM) to enable the GM </w:t>
      </w:r>
      <w:r w:rsidR="009F3BDD" w:rsidRPr="006344EF">
        <w:rPr>
          <w:rFonts w:ascii="Verdana" w:eastAsia="Times New Roman" w:hAnsi="Verdana" w:cs="Times New Roman"/>
          <w:color w:val="000000"/>
          <w:sz w:val="18"/>
          <w:szCs w:val="18"/>
        </w:rPr>
        <w:t>proprietary</w:t>
      </w:r>
      <w:r w:rsidRPr="006344EF">
        <w:rPr>
          <w:rFonts w:ascii="Verdana" w:eastAsia="Times New Roman" w:hAnsi="Verdana" w:cs="Times New Roman"/>
          <w:color w:val="000000"/>
          <w:sz w:val="18"/>
          <w:szCs w:val="18"/>
        </w:rPr>
        <w:t xml:space="preserve"> ALDL data stream to be tapped into. Our design uses a MAX232 (or MAX233) because this is the simplest way to do it. We also avoid using a separate power supply by powering the MAX chip from the PC's serial port (DTR and RTS signals must be set to +ve).</w:t>
      </w:r>
    </w:p>
    <w:p w:rsidR="006344EF" w:rsidRDefault="006344EF" w:rsidP="006344EF">
      <w:p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color w:val="000000"/>
          <w:sz w:val="18"/>
          <w:szCs w:val="18"/>
        </w:rPr>
        <w:t>This circuit can also be used to read older ECU's 160 baud ALDL signals. Here's our circuit using the MAX232 (or MAX232A). Vehicle signals are on the left, PC signals on the right, with DB9 (and DB25 in brackets) pin assignments shown (pin N on DB9 is N/9, etc.).</w:t>
      </w:r>
    </w:p>
    <w:p w:rsidR="006344EF" w:rsidRPr="006344EF" w:rsidRDefault="006344EF" w:rsidP="006344EF">
      <w:pPr>
        <w:spacing w:before="100" w:beforeAutospacing="1" w:after="100" w:afterAutospacing="1" w:line="195" w:lineRule="atLeast"/>
        <w:rPr>
          <w:rFonts w:ascii="Verdana" w:eastAsia="Times New Roman" w:hAnsi="Verdana" w:cs="Times New Roman"/>
          <w:color w:val="000000"/>
          <w:sz w:val="18"/>
          <w:szCs w:val="18"/>
        </w:rPr>
      </w:pPr>
      <w:r>
        <w:rPr>
          <w:noProof/>
        </w:rPr>
        <w:lastRenderedPageBreak/>
        <w:drawing>
          <wp:inline distT="0" distB="0" distL="0" distR="0">
            <wp:extent cx="5943600" cy="5616515"/>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5616515"/>
                    </a:xfrm>
                    <a:prstGeom prst="rect">
                      <a:avLst/>
                    </a:prstGeom>
                    <a:noFill/>
                    <a:ln>
                      <a:noFill/>
                    </a:ln>
                  </pic:spPr>
                </pic:pic>
              </a:graphicData>
            </a:graphic>
          </wp:inline>
        </w:drawing>
      </w:r>
    </w:p>
    <w:p w:rsidR="006344EF" w:rsidRPr="006344EF" w:rsidRDefault="006344EF" w:rsidP="006344EF">
      <w:p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color w:val="000000"/>
          <w:sz w:val="18"/>
          <w:szCs w:val="18"/>
        </w:rPr>
        <w:t>Note that the 3.3 uF capacitors (C1-C4) may be reduced to 1 uF if these are readily at hand, or to 0.1 uF if you use the MAX232</w:t>
      </w:r>
      <w:r w:rsidRPr="006344EF">
        <w:rPr>
          <w:rFonts w:ascii="Verdana" w:eastAsia="Times New Roman" w:hAnsi="Verdana" w:cs="Times New Roman"/>
          <w:b/>
          <w:bCs/>
          <w:color w:val="000000"/>
          <w:sz w:val="18"/>
          <w:szCs w:val="18"/>
        </w:rPr>
        <w:t>A</w:t>
      </w:r>
      <w:r w:rsidRPr="006344EF">
        <w:rPr>
          <w:rFonts w:ascii="Verdana" w:eastAsia="Times New Roman" w:hAnsi="Verdana" w:cs="Times New Roman"/>
          <w:color w:val="000000"/>
          <w:sz w:val="18"/>
          <w:szCs w:val="18"/>
        </w:rPr>
        <w:t>. If you use a MAX233, which has a different pinout to the MAX232, you don't need to use any of the capacitors C1-C4, but the regulator still requires C5 and C6. More information is available </w:t>
      </w:r>
      <w:hyperlink r:id="rId11" w:history="1">
        <w:r w:rsidRPr="006344EF">
          <w:rPr>
            <w:rFonts w:ascii="Verdana" w:eastAsia="Times New Roman" w:hAnsi="Verdana" w:cs="Times New Roman"/>
            <w:color w:val="0000FF"/>
            <w:sz w:val="18"/>
            <w:szCs w:val="18"/>
            <w:u w:val="single"/>
          </w:rPr>
          <w:t>from Maxim</w:t>
        </w:r>
      </w:hyperlink>
      <w:r w:rsidRPr="006344EF">
        <w:rPr>
          <w:rFonts w:ascii="Verdana" w:eastAsia="Times New Roman" w:hAnsi="Verdana" w:cs="Times New Roman"/>
          <w:color w:val="000000"/>
          <w:sz w:val="18"/>
          <w:szCs w:val="18"/>
        </w:rPr>
        <w:t>, or you can download the data sheets for their </w:t>
      </w:r>
      <w:hyperlink r:id="rId12" w:history="1">
        <w:r w:rsidRPr="006344EF">
          <w:rPr>
            <w:rFonts w:ascii="Verdana" w:eastAsia="Times New Roman" w:hAnsi="Verdana" w:cs="Times New Roman"/>
            <w:color w:val="0000FF"/>
            <w:sz w:val="18"/>
            <w:szCs w:val="18"/>
            <w:u w:val="single"/>
          </w:rPr>
          <w:t>5 Volt Interface Products</w:t>
        </w:r>
      </w:hyperlink>
      <w:r w:rsidRPr="006344EF">
        <w:rPr>
          <w:rFonts w:ascii="Verdana" w:eastAsia="Times New Roman" w:hAnsi="Verdana" w:cs="Times New Roman"/>
          <w:color w:val="000000"/>
          <w:sz w:val="18"/>
          <w:szCs w:val="18"/>
        </w:rPr>
        <w:t>. As well, get the </w:t>
      </w:r>
      <w:hyperlink r:id="rId13" w:history="1">
        <w:r w:rsidRPr="006344EF">
          <w:rPr>
            <w:rFonts w:ascii="Verdana" w:eastAsia="Times New Roman" w:hAnsi="Verdana" w:cs="Times New Roman"/>
            <w:color w:val="0000FF"/>
            <w:sz w:val="18"/>
            <w:szCs w:val="18"/>
            <w:u w:val="single"/>
          </w:rPr>
          <w:t>78L05 data sheet</w:t>
        </w:r>
      </w:hyperlink>
      <w:r w:rsidRPr="006344EF">
        <w:rPr>
          <w:rFonts w:ascii="Verdana" w:eastAsia="Times New Roman" w:hAnsi="Verdana" w:cs="Times New Roman"/>
          <w:color w:val="000000"/>
          <w:sz w:val="18"/>
          <w:szCs w:val="18"/>
        </w:rPr>
        <w:t> from Natsemi, and the </w:t>
      </w:r>
      <w:hyperlink r:id="rId14" w:history="1">
        <w:r w:rsidRPr="006344EF">
          <w:rPr>
            <w:rFonts w:ascii="Verdana" w:eastAsia="Times New Roman" w:hAnsi="Verdana" w:cs="Times New Roman"/>
            <w:color w:val="0000FF"/>
            <w:sz w:val="18"/>
            <w:szCs w:val="18"/>
            <w:u w:val="single"/>
          </w:rPr>
          <w:t>IN914A data sheet</w:t>
        </w:r>
      </w:hyperlink>
      <w:r w:rsidRPr="006344EF">
        <w:rPr>
          <w:rFonts w:ascii="Verdana" w:eastAsia="Times New Roman" w:hAnsi="Verdana" w:cs="Times New Roman"/>
          <w:color w:val="000000"/>
          <w:sz w:val="18"/>
          <w:szCs w:val="18"/>
        </w:rPr>
        <w:t> from Fairchild.</w:t>
      </w:r>
    </w:p>
    <w:p w:rsidR="006344EF" w:rsidRPr="006344EF" w:rsidRDefault="006344EF" w:rsidP="006344EF">
      <w:p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color w:val="000000"/>
          <w:sz w:val="18"/>
          <w:szCs w:val="18"/>
        </w:rPr>
        <w:t>Early ECUs produced a fixed 8192 ALDL data stream when the user placed a 10k ohm resistor between ALDL connector pins A and B. Later ECUs added internal receive circuitry (the </w:t>
      </w:r>
      <w:hyperlink r:id="rId15" w:history="1">
        <w:r w:rsidRPr="006344EF">
          <w:rPr>
            <w:rFonts w:ascii="Verdana" w:eastAsia="Times New Roman" w:hAnsi="Verdana" w:cs="Times New Roman"/>
            <w:color w:val="0000FF"/>
            <w:sz w:val="18"/>
            <w:szCs w:val="18"/>
            <w:u w:val="single"/>
          </w:rPr>
          <w:t>SXR Delco/Delphi transceiver</w:t>
        </w:r>
      </w:hyperlink>
      <w:r w:rsidRPr="006344EF">
        <w:rPr>
          <w:rFonts w:ascii="Verdana" w:eastAsia="Times New Roman" w:hAnsi="Verdana" w:cs="Times New Roman"/>
          <w:color w:val="000000"/>
          <w:sz w:val="18"/>
          <w:szCs w:val="18"/>
        </w:rPr>
        <w:t> chip). for enhanced capabilities, and their firmware was upgraded too. Software can be used to enable the 8192 ALDL data stream from these later ECUs.</w:t>
      </w:r>
    </w:p>
    <w:p w:rsidR="006344EF" w:rsidRPr="006344EF" w:rsidRDefault="006344EF" w:rsidP="006344EF">
      <w:p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color w:val="000000"/>
          <w:sz w:val="18"/>
          <w:szCs w:val="18"/>
        </w:rPr>
        <w:t xml:space="preserve">The 8192 baud Rx and Tx data to/from the PC is combined with a diode and resistor (D3, R1) before being sent to the ECU. The </w:t>
      </w:r>
      <w:r w:rsidR="009F3BDD" w:rsidRPr="006344EF">
        <w:rPr>
          <w:rFonts w:ascii="Verdana" w:eastAsia="Times New Roman" w:hAnsi="Verdana" w:cs="Times New Roman"/>
          <w:color w:val="000000"/>
          <w:sz w:val="18"/>
          <w:szCs w:val="18"/>
        </w:rPr>
        <w:t>160-baud</w:t>
      </w:r>
      <w:r w:rsidRPr="006344EF">
        <w:rPr>
          <w:rFonts w:ascii="Verdana" w:eastAsia="Times New Roman" w:hAnsi="Verdana" w:cs="Times New Roman"/>
          <w:color w:val="000000"/>
          <w:sz w:val="18"/>
          <w:szCs w:val="18"/>
        </w:rPr>
        <w:t xml:space="preserve"> data is sent to the PC and appears as a toggling CTS signal. </w:t>
      </w:r>
      <w:r w:rsidR="009F3BDD" w:rsidRPr="006344EF">
        <w:rPr>
          <w:rFonts w:ascii="Verdana" w:eastAsia="Times New Roman" w:hAnsi="Verdana" w:cs="Times New Roman"/>
          <w:color w:val="000000"/>
          <w:sz w:val="18"/>
          <w:szCs w:val="18"/>
        </w:rPr>
        <w:t>thus,</w:t>
      </w:r>
      <w:r w:rsidRPr="006344EF">
        <w:rPr>
          <w:rFonts w:ascii="Verdana" w:eastAsia="Times New Roman" w:hAnsi="Verdana" w:cs="Times New Roman"/>
          <w:color w:val="000000"/>
          <w:sz w:val="18"/>
          <w:szCs w:val="18"/>
        </w:rPr>
        <w:t xml:space="preserve"> no mechanical switching is required to select either 160 or 8192 baud data streams.</w:t>
      </w:r>
    </w:p>
    <w:p w:rsidR="006344EF" w:rsidRPr="006344EF" w:rsidRDefault="006344EF" w:rsidP="006344EF">
      <w:p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color w:val="000000"/>
          <w:sz w:val="18"/>
          <w:szCs w:val="18"/>
        </w:rPr>
        <w:lastRenderedPageBreak/>
        <w:t>The diagnostic sense resistor R3 may not be required for later ECUs where software controls the ALDL data.</w:t>
      </w:r>
    </w:p>
    <w:p w:rsidR="006344EF" w:rsidRPr="006344EF" w:rsidRDefault="006344EF" w:rsidP="006344EF">
      <w:p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color w:val="000000"/>
          <w:sz w:val="18"/>
          <w:szCs w:val="18"/>
        </w:rPr>
        <w:t>The power supply uses two signal lines (RTS and DTR) from the PC to provide a positive voltage for the MAX chip. The two diodes (D1 and D2) are used to ensure power is available even if only one signal line is positive. Capacitor C6 ensures the low power 78L05 regulator is stable in operation. Capacitor C5 provides decoupling and filtering from the PC. C1 through C4 are the charge pump and inverter capacitors - their orientation (assuming you use tantalum types) should be double checked.</w:t>
      </w:r>
    </w:p>
    <w:p w:rsidR="006344EF" w:rsidRPr="006344EF" w:rsidRDefault="006344EF" w:rsidP="006344EF">
      <w:pPr>
        <w:spacing w:before="100" w:beforeAutospacing="1" w:after="100" w:afterAutospacing="1" w:line="240" w:lineRule="auto"/>
        <w:outlineLvl w:val="1"/>
        <w:rPr>
          <w:rFonts w:ascii="Tahoma" w:eastAsia="Times New Roman" w:hAnsi="Tahoma" w:cs="Tahoma"/>
          <w:b/>
          <w:bCs/>
          <w:color w:val="00AA00"/>
          <w:sz w:val="36"/>
          <w:szCs w:val="36"/>
        </w:rPr>
      </w:pPr>
      <w:bookmarkStart w:id="0" w:name="connectors"/>
      <w:r w:rsidRPr="006344EF">
        <w:rPr>
          <w:rFonts w:ascii="Tahoma" w:eastAsia="Times New Roman" w:hAnsi="Tahoma" w:cs="Tahoma"/>
          <w:b/>
          <w:bCs/>
          <w:color w:val="00AA00"/>
          <w:sz w:val="36"/>
          <w:szCs w:val="36"/>
        </w:rPr>
        <w:t>Connectors</w:t>
      </w:r>
    </w:p>
    <w:p w:rsidR="006344EF" w:rsidRPr="006344EF" w:rsidRDefault="006344EF" w:rsidP="006344EF">
      <w:p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color w:val="000000"/>
          <w:sz w:val="18"/>
          <w:szCs w:val="18"/>
        </w:rPr>
        <w:t>To our knowledge, there have been at least four different ALDL connectors used world</w:t>
      </w:r>
      <w:r>
        <w:rPr>
          <w:rFonts w:ascii="Verdana" w:eastAsia="Times New Roman" w:hAnsi="Verdana" w:cs="Times New Roman"/>
          <w:color w:val="000000"/>
          <w:sz w:val="18"/>
          <w:szCs w:val="18"/>
        </w:rPr>
        <w:t>-</w:t>
      </w:r>
      <w:r w:rsidRPr="006344EF">
        <w:rPr>
          <w:rFonts w:ascii="Verdana" w:eastAsia="Times New Roman" w:hAnsi="Verdana" w:cs="Times New Roman"/>
          <w:color w:val="000000"/>
          <w:sz w:val="18"/>
          <w:szCs w:val="18"/>
        </w:rPr>
        <w:t>wide (and probably more exist too!). </w:t>
      </w:r>
      <w:bookmarkEnd w:id="0"/>
      <w:r w:rsidRPr="006344EF">
        <w:rPr>
          <w:rFonts w:ascii="Verdana" w:eastAsia="Times New Roman" w:hAnsi="Verdana" w:cs="Times New Roman"/>
          <w:color w:val="000000"/>
          <w:sz w:val="18"/>
          <w:szCs w:val="18"/>
        </w:rPr>
        <w:fldChar w:fldCharType="begin"/>
      </w:r>
      <w:r w:rsidRPr="006344EF">
        <w:rPr>
          <w:rFonts w:ascii="Verdana" w:eastAsia="Times New Roman" w:hAnsi="Verdana" w:cs="Times New Roman"/>
          <w:color w:val="000000"/>
          <w:sz w:val="18"/>
          <w:szCs w:val="18"/>
        </w:rPr>
        <w:instrText xml:space="preserve"> HYPERLINK "mailto:peter@techedge.com.au?subject=Details%20of%20ALDL%20connector" </w:instrText>
      </w:r>
      <w:r w:rsidRPr="006344EF">
        <w:rPr>
          <w:rFonts w:ascii="Verdana" w:eastAsia="Times New Roman" w:hAnsi="Verdana" w:cs="Times New Roman"/>
          <w:color w:val="000000"/>
          <w:sz w:val="18"/>
          <w:szCs w:val="18"/>
        </w:rPr>
        <w:fldChar w:fldCharType="separate"/>
      </w:r>
      <w:r w:rsidRPr="006344EF">
        <w:rPr>
          <w:rFonts w:ascii="Verdana" w:eastAsia="Times New Roman" w:hAnsi="Verdana" w:cs="Times New Roman"/>
          <w:color w:val="0000FF"/>
          <w:sz w:val="18"/>
          <w:szCs w:val="18"/>
          <w:u w:val="single"/>
        </w:rPr>
        <w:t>Tell us about them!</w:t>
      </w:r>
      <w:r w:rsidRPr="006344EF">
        <w:rPr>
          <w:rFonts w:ascii="Verdana" w:eastAsia="Times New Roman" w:hAnsi="Verdana" w:cs="Times New Roman"/>
          <w:color w:val="000000"/>
          <w:sz w:val="18"/>
          <w:szCs w:val="18"/>
        </w:rPr>
        <w:fldChar w:fldCharType="end"/>
      </w:r>
    </w:p>
    <w:p w:rsidR="006344EF" w:rsidRPr="006344EF" w:rsidRDefault="006344EF" w:rsidP="006344EF">
      <w:pPr>
        <w:spacing w:before="100" w:beforeAutospacing="1" w:after="100" w:afterAutospacing="1" w:line="240" w:lineRule="auto"/>
        <w:outlineLvl w:val="2"/>
        <w:rPr>
          <w:rFonts w:ascii="Tahoma" w:eastAsia="Times New Roman" w:hAnsi="Tahoma" w:cs="Tahoma"/>
          <w:b/>
          <w:bCs/>
          <w:color w:val="00AA00"/>
          <w:sz w:val="30"/>
          <w:szCs w:val="30"/>
        </w:rPr>
      </w:pPr>
      <w:r w:rsidRPr="006344EF">
        <w:rPr>
          <w:rFonts w:ascii="Tahoma" w:eastAsia="Times New Roman" w:hAnsi="Tahoma" w:cs="Tahoma"/>
          <w:b/>
          <w:bCs/>
          <w:color w:val="00AA00"/>
          <w:sz w:val="30"/>
          <w:szCs w:val="30"/>
        </w:rPr>
        <w:t>6 Pin Australian connector</w:t>
      </w:r>
    </w:p>
    <w:p w:rsidR="006344EF" w:rsidRDefault="006344EF" w:rsidP="006344EF">
      <w:p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color w:val="000000"/>
          <w:sz w:val="18"/>
          <w:szCs w:val="18"/>
        </w:rPr>
        <w:t>In Australia, the VN and VP models used a </w:t>
      </w:r>
      <w:r w:rsidRPr="006344EF">
        <w:rPr>
          <w:rFonts w:ascii="Verdana" w:eastAsia="Times New Roman" w:hAnsi="Verdana" w:cs="Times New Roman"/>
          <w:b/>
          <w:bCs/>
          <w:color w:val="000000"/>
          <w:sz w:val="18"/>
          <w:szCs w:val="18"/>
        </w:rPr>
        <w:t>6</w:t>
      </w:r>
      <w:r>
        <w:rPr>
          <w:rFonts w:ascii="Verdana" w:eastAsia="Times New Roman" w:hAnsi="Verdana" w:cs="Times New Roman"/>
          <w:b/>
          <w:bCs/>
          <w:color w:val="000000"/>
          <w:sz w:val="18"/>
          <w:szCs w:val="18"/>
        </w:rPr>
        <w:t>-</w:t>
      </w:r>
      <w:r w:rsidRPr="006344EF">
        <w:rPr>
          <w:rFonts w:ascii="Verdana" w:eastAsia="Times New Roman" w:hAnsi="Verdana" w:cs="Times New Roman"/>
          <w:b/>
          <w:bCs/>
          <w:color w:val="000000"/>
          <w:sz w:val="18"/>
          <w:szCs w:val="18"/>
        </w:rPr>
        <w:t>pin</w:t>
      </w:r>
      <w:r w:rsidRPr="006344EF">
        <w:rPr>
          <w:rFonts w:ascii="Verdana" w:eastAsia="Times New Roman" w:hAnsi="Verdana" w:cs="Times New Roman"/>
          <w:color w:val="000000"/>
          <w:sz w:val="18"/>
          <w:szCs w:val="18"/>
        </w:rPr>
        <w:t> connector. The diagnostic link, a paper clip (red dotted line), is used to enable "flashing diagnostic mode", and is not described here. The data from this connector is at 160 baud when the diagnostic link is a 10k ohm resistor. You'll find this connector under the glove box on the VN/VP.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80"/>
      </w:tblGrid>
      <w:tr w:rsidR="006344EF" w:rsidRPr="006344EF" w:rsidTr="006344EF">
        <w:trPr>
          <w:tblCellSpacing w:w="15" w:type="dxa"/>
        </w:trPr>
        <w:tc>
          <w:tcPr>
            <w:tcW w:w="0" w:type="auto"/>
            <w:vAlign w:val="center"/>
            <w:hideMark/>
          </w:tcPr>
          <w:p w:rsidR="006344EF" w:rsidRPr="006344EF" w:rsidRDefault="006344EF" w:rsidP="006344EF">
            <w:pPr>
              <w:spacing w:after="0" w:line="240" w:lineRule="auto"/>
              <w:rPr>
                <w:rFonts w:ascii="Verdana" w:eastAsia="Times New Roman" w:hAnsi="Verdana" w:cs="Times New Roman"/>
                <w:sz w:val="24"/>
                <w:szCs w:val="24"/>
              </w:rPr>
            </w:pPr>
            <w:r>
              <w:rPr>
                <w:noProof/>
              </w:rPr>
              <w:drawing>
                <wp:inline distT="0" distB="0" distL="0" distR="0">
                  <wp:extent cx="2343150" cy="1371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43150" cy="1371600"/>
                          </a:xfrm>
                          <a:prstGeom prst="rect">
                            <a:avLst/>
                          </a:prstGeom>
                          <a:noFill/>
                          <a:ln>
                            <a:noFill/>
                          </a:ln>
                        </pic:spPr>
                      </pic:pic>
                    </a:graphicData>
                  </a:graphic>
                </wp:inline>
              </w:drawing>
            </w:r>
          </w:p>
        </w:tc>
      </w:tr>
    </w:tbl>
    <w:p w:rsidR="006344EF" w:rsidRPr="006344EF" w:rsidRDefault="006344EF" w:rsidP="006344EF">
      <w:pPr>
        <w:spacing w:before="100" w:beforeAutospacing="1" w:after="100" w:afterAutospacing="1" w:line="240" w:lineRule="auto"/>
        <w:outlineLvl w:val="2"/>
        <w:rPr>
          <w:rFonts w:ascii="Tahoma" w:eastAsia="Times New Roman" w:hAnsi="Tahoma" w:cs="Tahoma"/>
          <w:b/>
          <w:bCs/>
          <w:color w:val="00AA00"/>
          <w:sz w:val="30"/>
          <w:szCs w:val="30"/>
        </w:rPr>
      </w:pPr>
      <w:r w:rsidRPr="006344EF">
        <w:rPr>
          <w:rFonts w:ascii="Tahoma" w:eastAsia="Times New Roman" w:hAnsi="Tahoma" w:cs="Tahoma"/>
          <w:b/>
          <w:bCs/>
          <w:color w:val="00AA00"/>
          <w:sz w:val="30"/>
          <w:szCs w:val="30"/>
        </w:rPr>
        <w:t>12 pin US style connector</w:t>
      </w:r>
    </w:p>
    <w:p w:rsidR="006344EF" w:rsidRDefault="006344EF" w:rsidP="006344EF">
      <w:p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color w:val="000000"/>
          <w:sz w:val="18"/>
          <w:szCs w:val="18"/>
        </w:rPr>
        <w:t>Here's a view of the </w:t>
      </w:r>
      <w:r w:rsidRPr="006344EF">
        <w:rPr>
          <w:rFonts w:ascii="Verdana" w:eastAsia="Times New Roman" w:hAnsi="Verdana" w:cs="Times New Roman"/>
          <w:b/>
          <w:bCs/>
          <w:color w:val="000000"/>
          <w:sz w:val="18"/>
          <w:szCs w:val="18"/>
        </w:rPr>
        <w:t>12 pin</w:t>
      </w:r>
      <w:r w:rsidRPr="006344EF">
        <w:rPr>
          <w:rFonts w:ascii="Verdana" w:eastAsia="Times New Roman" w:hAnsi="Verdana" w:cs="Times New Roman"/>
          <w:color w:val="000000"/>
          <w:sz w:val="18"/>
          <w:szCs w:val="18"/>
        </w:rPr>
        <w:t> US style ALDL connector, and where to connect the above circuit to. The pin numbering scheme is the same as that used on the VN/VP Holden Commodores (but those vehicles used the 6-pin connector shown above). This connector is also found in the Holden JE Camira and the Nissan LE Pulsar. This diagram is courtesy </w:t>
      </w:r>
      <w:hyperlink r:id="rId17" w:history="1">
        <w:r w:rsidRPr="006344EF">
          <w:rPr>
            <w:rFonts w:ascii="Verdana" w:eastAsia="Times New Roman" w:hAnsi="Verdana" w:cs="Times New Roman"/>
            <w:color w:val="0000FF"/>
            <w:sz w:val="18"/>
            <w:szCs w:val="18"/>
            <w:u w:val="single"/>
          </w:rPr>
          <w:t>Carsten Meyer</w:t>
        </w:r>
      </w:hyperlink>
      <w:r w:rsidRPr="006344EF">
        <w:rPr>
          <w:rFonts w:ascii="Verdana" w:eastAsia="Times New Roman" w:hAnsi="Verdana" w:cs="Times New Roman"/>
          <w:color w:val="000000"/>
          <w:sz w:val="18"/>
          <w:szCs w:val="18"/>
        </w:rPr>
        <w:t>.</w:t>
      </w:r>
    </w:p>
    <w:p w:rsidR="006344EF" w:rsidRDefault="006344EF" w:rsidP="006344EF">
      <w:pPr>
        <w:spacing w:before="100" w:beforeAutospacing="1" w:after="100" w:afterAutospacing="1" w:line="195" w:lineRule="atLeast"/>
        <w:rPr>
          <w:rFonts w:ascii="Tahoma" w:eastAsia="Times New Roman" w:hAnsi="Tahoma" w:cs="Tahoma"/>
          <w:b/>
          <w:bCs/>
          <w:color w:val="00AA00"/>
          <w:sz w:val="30"/>
          <w:szCs w:val="30"/>
        </w:rPr>
      </w:pPr>
      <w:r>
        <w:rPr>
          <w:noProof/>
        </w:rPr>
        <w:drawing>
          <wp:inline distT="0" distB="0" distL="0" distR="0">
            <wp:extent cx="3086100" cy="14954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86100" cy="1495425"/>
                    </a:xfrm>
                    <a:prstGeom prst="rect">
                      <a:avLst/>
                    </a:prstGeom>
                    <a:noFill/>
                    <a:ln>
                      <a:noFill/>
                    </a:ln>
                  </pic:spPr>
                </pic:pic>
              </a:graphicData>
            </a:graphic>
          </wp:inline>
        </w:drawing>
      </w:r>
      <w:r>
        <w:rPr>
          <w:rFonts w:ascii="Verdana" w:eastAsia="Times New Roman" w:hAnsi="Verdana" w:cs="Times New Roman"/>
          <w:color w:val="000000"/>
          <w:sz w:val="18"/>
          <w:szCs w:val="18"/>
        </w:rPr>
        <w:br/>
      </w:r>
    </w:p>
    <w:p w:rsidR="006344EF" w:rsidRPr="006344EF" w:rsidRDefault="006344EF" w:rsidP="006344EF">
      <w:pPr>
        <w:spacing w:before="100" w:beforeAutospacing="1" w:after="100" w:afterAutospacing="1" w:line="195" w:lineRule="atLeast"/>
        <w:rPr>
          <w:rFonts w:ascii="Tahoma" w:eastAsia="Times New Roman" w:hAnsi="Tahoma" w:cs="Tahoma"/>
          <w:b/>
          <w:bCs/>
          <w:color w:val="00AA00"/>
          <w:sz w:val="30"/>
          <w:szCs w:val="30"/>
        </w:rPr>
      </w:pPr>
      <w:r w:rsidRPr="006344EF">
        <w:rPr>
          <w:rFonts w:ascii="Tahoma" w:eastAsia="Times New Roman" w:hAnsi="Tahoma" w:cs="Tahoma"/>
          <w:b/>
          <w:bCs/>
          <w:color w:val="00AA00"/>
          <w:sz w:val="30"/>
          <w:szCs w:val="30"/>
        </w:rPr>
        <w:lastRenderedPageBreak/>
        <w:t>16 pin OBD-II style Australian Connector</w:t>
      </w:r>
    </w:p>
    <w:p w:rsidR="006344EF" w:rsidRDefault="006344EF" w:rsidP="006344EF">
      <w:p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color w:val="000000"/>
          <w:sz w:val="18"/>
          <w:szCs w:val="18"/>
        </w:rPr>
        <w:t>Later Australian Commodore models (VR, VS, etc.) use a </w:t>
      </w:r>
      <w:r w:rsidRPr="006344EF">
        <w:rPr>
          <w:rFonts w:ascii="Verdana" w:eastAsia="Times New Roman" w:hAnsi="Verdana" w:cs="Times New Roman"/>
          <w:b/>
          <w:bCs/>
          <w:color w:val="000000"/>
          <w:sz w:val="18"/>
          <w:szCs w:val="18"/>
        </w:rPr>
        <w:t>16 pin</w:t>
      </w:r>
      <w:r w:rsidRPr="006344EF">
        <w:rPr>
          <w:rFonts w:ascii="Verdana" w:eastAsia="Times New Roman" w:hAnsi="Verdana" w:cs="Times New Roman"/>
          <w:color w:val="000000"/>
          <w:sz w:val="18"/>
          <w:szCs w:val="18"/>
        </w:rPr>
        <w:t> OBD-II style connector, but the pinouts are unique to Australia. This connector is located under the steering wheel.</w:t>
      </w:r>
    </w:p>
    <w:p w:rsidR="006344EF" w:rsidRPr="006344EF" w:rsidRDefault="006344EF" w:rsidP="006344EF">
      <w:pPr>
        <w:spacing w:before="100" w:beforeAutospacing="1" w:after="100" w:afterAutospacing="1" w:line="195" w:lineRule="atLeast"/>
        <w:rPr>
          <w:rFonts w:ascii="Verdana" w:eastAsia="Times New Roman" w:hAnsi="Verdana" w:cs="Times New Roman"/>
          <w:color w:val="000000"/>
          <w:sz w:val="18"/>
          <w:szCs w:val="18"/>
        </w:rPr>
      </w:pPr>
      <w:r>
        <w:rPr>
          <w:noProof/>
        </w:rPr>
        <w:drawing>
          <wp:inline distT="0" distB="0" distL="0" distR="0">
            <wp:extent cx="3267075" cy="13811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67075" cy="1381125"/>
                    </a:xfrm>
                    <a:prstGeom prst="rect">
                      <a:avLst/>
                    </a:prstGeom>
                    <a:noFill/>
                    <a:ln>
                      <a:noFill/>
                    </a:ln>
                  </pic:spPr>
                </pic:pic>
              </a:graphicData>
            </a:graphic>
          </wp:inline>
        </w:drawing>
      </w:r>
    </w:p>
    <w:p w:rsidR="006344EF" w:rsidRPr="006344EF" w:rsidRDefault="006344EF" w:rsidP="006344EF">
      <w:pPr>
        <w:spacing w:before="100" w:beforeAutospacing="1" w:after="100" w:afterAutospacing="1" w:line="240" w:lineRule="auto"/>
        <w:outlineLvl w:val="2"/>
        <w:rPr>
          <w:rFonts w:ascii="Tahoma" w:eastAsia="Times New Roman" w:hAnsi="Tahoma" w:cs="Tahoma"/>
          <w:b/>
          <w:bCs/>
          <w:color w:val="00AA00"/>
          <w:sz w:val="30"/>
          <w:szCs w:val="30"/>
        </w:rPr>
      </w:pPr>
      <w:r w:rsidRPr="006344EF">
        <w:rPr>
          <w:rFonts w:ascii="Tahoma" w:eastAsia="Times New Roman" w:hAnsi="Tahoma" w:cs="Tahoma"/>
          <w:b/>
          <w:bCs/>
          <w:color w:val="00AA00"/>
          <w:sz w:val="30"/>
          <w:szCs w:val="30"/>
        </w:rPr>
        <w:t>10 pin European (Opel) Connector</w:t>
      </w:r>
    </w:p>
    <w:p w:rsidR="006344EF" w:rsidRDefault="006344EF" w:rsidP="006344EF">
      <w:p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color w:val="000000"/>
          <w:sz w:val="18"/>
          <w:szCs w:val="18"/>
        </w:rPr>
        <w:t>European Opels use a </w:t>
      </w:r>
      <w:r w:rsidR="009F3BDD" w:rsidRPr="006344EF">
        <w:rPr>
          <w:rFonts w:ascii="Verdana" w:eastAsia="Times New Roman" w:hAnsi="Verdana" w:cs="Times New Roman"/>
          <w:b/>
          <w:bCs/>
          <w:color w:val="000000"/>
          <w:sz w:val="18"/>
          <w:szCs w:val="18"/>
        </w:rPr>
        <w:t>10-pin</w:t>
      </w:r>
      <w:r w:rsidRPr="006344EF">
        <w:rPr>
          <w:rFonts w:ascii="Verdana" w:eastAsia="Times New Roman" w:hAnsi="Verdana" w:cs="Times New Roman"/>
          <w:color w:val="000000"/>
          <w:sz w:val="18"/>
          <w:szCs w:val="18"/>
        </w:rPr>
        <w:t> connector. Image courtesy </w:t>
      </w:r>
      <w:hyperlink r:id="rId20" w:history="1">
        <w:r w:rsidRPr="006344EF">
          <w:rPr>
            <w:rFonts w:ascii="Verdana" w:eastAsia="Times New Roman" w:hAnsi="Verdana" w:cs="Times New Roman"/>
            <w:color w:val="0000FF"/>
            <w:sz w:val="18"/>
            <w:szCs w:val="18"/>
            <w:u w:val="single"/>
          </w:rPr>
          <w:t>Bert de Boer</w:t>
        </w:r>
      </w:hyperlink>
      <w:r w:rsidRPr="006344EF">
        <w:rPr>
          <w:rFonts w:ascii="Verdana" w:eastAsia="Times New Roman" w:hAnsi="Verdana" w:cs="Times New Roman"/>
          <w:color w:val="000000"/>
          <w:sz w:val="18"/>
          <w:szCs w:val="18"/>
        </w:rPr>
        <w:t> of Holland.</w:t>
      </w:r>
    </w:p>
    <w:p w:rsidR="006344EF" w:rsidRPr="006344EF" w:rsidRDefault="006344EF" w:rsidP="006344EF">
      <w:pPr>
        <w:spacing w:before="100" w:beforeAutospacing="1" w:after="100" w:afterAutospacing="1" w:line="195" w:lineRule="atLeast"/>
        <w:rPr>
          <w:rFonts w:ascii="Verdana" w:eastAsia="Times New Roman" w:hAnsi="Verdana" w:cs="Times New Roman"/>
          <w:color w:val="000000"/>
          <w:sz w:val="18"/>
          <w:szCs w:val="18"/>
        </w:rPr>
      </w:pPr>
      <w:r>
        <w:rPr>
          <w:noProof/>
        </w:rPr>
        <w:drawing>
          <wp:inline distT="0" distB="0" distL="0" distR="0">
            <wp:extent cx="3086100" cy="14954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86100" cy="1495425"/>
                    </a:xfrm>
                    <a:prstGeom prst="rect">
                      <a:avLst/>
                    </a:prstGeom>
                    <a:noFill/>
                    <a:ln>
                      <a:noFill/>
                    </a:ln>
                  </pic:spPr>
                </pic:pic>
              </a:graphicData>
            </a:graphic>
          </wp:inline>
        </w:drawing>
      </w:r>
    </w:p>
    <w:p w:rsidR="006344EF" w:rsidRPr="006344EF" w:rsidRDefault="006344EF" w:rsidP="006344EF">
      <w:pPr>
        <w:spacing w:before="100" w:beforeAutospacing="1" w:after="100" w:afterAutospacing="1" w:line="240" w:lineRule="auto"/>
        <w:outlineLvl w:val="1"/>
        <w:rPr>
          <w:rFonts w:ascii="Tahoma" w:eastAsia="Times New Roman" w:hAnsi="Tahoma" w:cs="Tahoma"/>
          <w:b/>
          <w:bCs/>
          <w:color w:val="00AA00"/>
          <w:sz w:val="36"/>
          <w:szCs w:val="36"/>
        </w:rPr>
      </w:pPr>
      <w:bookmarkStart w:id="1" w:name="software"/>
      <w:r w:rsidRPr="006344EF">
        <w:rPr>
          <w:rFonts w:ascii="Tahoma" w:eastAsia="Times New Roman" w:hAnsi="Tahoma" w:cs="Tahoma"/>
          <w:b/>
          <w:bCs/>
          <w:color w:val="00AA00"/>
          <w:sz w:val="36"/>
          <w:szCs w:val="36"/>
        </w:rPr>
        <w:t>Software - 160 &amp; 8192 Baud</w:t>
      </w:r>
    </w:p>
    <w:p w:rsidR="006344EF" w:rsidRPr="006344EF" w:rsidRDefault="006344EF" w:rsidP="006344EF">
      <w:p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color w:val="000000"/>
          <w:sz w:val="18"/>
          <w:szCs w:val="18"/>
        </w:rPr>
        <w:t>A number of people have produced free software of varying complexity and platform support that will work with the above interface. We don't have any 8192 baud software yet, but we do have </w:t>
      </w:r>
      <w:bookmarkEnd w:id="1"/>
      <w:r w:rsidRPr="006344EF">
        <w:rPr>
          <w:rFonts w:ascii="Verdana" w:eastAsia="Times New Roman" w:hAnsi="Verdana" w:cs="Times New Roman"/>
          <w:color w:val="000000"/>
          <w:sz w:val="18"/>
          <w:szCs w:val="18"/>
        </w:rPr>
        <w:fldChar w:fldCharType="begin"/>
      </w:r>
      <w:r w:rsidRPr="006344EF">
        <w:rPr>
          <w:rFonts w:ascii="Verdana" w:eastAsia="Times New Roman" w:hAnsi="Verdana" w:cs="Times New Roman"/>
          <w:color w:val="000000"/>
          <w:sz w:val="18"/>
          <w:szCs w:val="18"/>
        </w:rPr>
        <w:instrText xml:space="preserve"> HYPERLINK "https://www.techedge.com.au/vehicle/aldl160/aldl_sw.htm" </w:instrText>
      </w:r>
      <w:r w:rsidRPr="006344EF">
        <w:rPr>
          <w:rFonts w:ascii="Verdana" w:eastAsia="Times New Roman" w:hAnsi="Verdana" w:cs="Times New Roman"/>
          <w:color w:val="000000"/>
          <w:sz w:val="18"/>
          <w:szCs w:val="18"/>
        </w:rPr>
        <w:fldChar w:fldCharType="separate"/>
      </w:r>
      <w:r w:rsidRPr="006344EF">
        <w:rPr>
          <w:rFonts w:ascii="Verdana" w:eastAsia="Times New Roman" w:hAnsi="Verdana" w:cs="Times New Roman"/>
          <w:color w:val="0000FF"/>
          <w:sz w:val="18"/>
          <w:szCs w:val="18"/>
          <w:u w:val="single"/>
        </w:rPr>
        <w:t xml:space="preserve">160 baud simple and </w:t>
      </w:r>
      <w:bookmarkStart w:id="2" w:name="_GoBack"/>
      <w:bookmarkEnd w:id="2"/>
      <w:r w:rsidRPr="006344EF">
        <w:rPr>
          <w:rFonts w:ascii="Verdana" w:eastAsia="Times New Roman" w:hAnsi="Verdana" w:cs="Times New Roman"/>
          <w:color w:val="0000FF"/>
          <w:sz w:val="18"/>
          <w:szCs w:val="18"/>
          <w:u w:val="single"/>
        </w:rPr>
        <w:t>g</w:t>
      </w:r>
      <w:r w:rsidRPr="006344EF">
        <w:rPr>
          <w:rFonts w:ascii="Verdana" w:eastAsia="Times New Roman" w:hAnsi="Verdana" w:cs="Times New Roman"/>
          <w:color w:val="0000FF"/>
          <w:sz w:val="18"/>
          <w:szCs w:val="18"/>
          <w:u w:val="single"/>
        </w:rPr>
        <w:t>eneric software for DOS</w:t>
      </w:r>
      <w:r w:rsidRPr="006344EF">
        <w:rPr>
          <w:rFonts w:ascii="Verdana" w:eastAsia="Times New Roman" w:hAnsi="Verdana" w:cs="Times New Roman"/>
          <w:color w:val="000000"/>
          <w:sz w:val="18"/>
          <w:szCs w:val="18"/>
        </w:rPr>
        <w:fldChar w:fldCharType="end"/>
      </w:r>
      <w:r w:rsidRPr="006344EF">
        <w:rPr>
          <w:rFonts w:ascii="Verdana" w:eastAsia="Times New Roman" w:hAnsi="Verdana" w:cs="Times New Roman"/>
          <w:color w:val="000000"/>
          <w:sz w:val="18"/>
          <w:szCs w:val="18"/>
        </w:rPr>
        <w:t>.</w:t>
      </w:r>
    </w:p>
    <w:p w:rsidR="006344EF" w:rsidRPr="006344EF" w:rsidRDefault="006344EF" w:rsidP="006344EF">
      <w:p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color w:val="000000"/>
          <w:sz w:val="18"/>
          <w:szCs w:val="18"/>
        </w:rPr>
        <w:t>Here's a short list of some of the people/web pages I've come across (under construction, and in no particular order, tell me if you find </w:t>
      </w:r>
      <w:hyperlink r:id="rId22" w:history="1">
        <w:r w:rsidRPr="006344EF">
          <w:rPr>
            <w:rFonts w:ascii="Verdana" w:eastAsia="Times New Roman" w:hAnsi="Verdana" w:cs="Times New Roman"/>
            <w:color w:val="0000FF"/>
            <w:sz w:val="18"/>
            <w:szCs w:val="18"/>
            <w:u w:val="single"/>
          </w:rPr>
          <w:t>a broken link</w:t>
        </w:r>
      </w:hyperlink>
      <w:r w:rsidRPr="006344EF">
        <w:rPr>
          <w:rFonts w:ascii="Verdana" w:eastAsia="Times New Roman" w:hAnsi="Verdana" w:cs="Times New Roman"/>
          <w:color w:val="000000"/>
          <w:sz w:val="18"/>
          <w:szCs w:val="18"/>
        </w:rPr>
        <w:t>, or you have </w:t>
      </w:r>
      <w:hyperlink r:id="rId23" w:history="1">
        <w:r w:rsidRPr="006344EF">
          <w:rPr>
            <w:rFonts w:ascii="Verdana" w:eastAsia="Times New Roman" w:hAnsi="Verdana" w:cs="Times New Roman"/>
            <w:color w:val="0000FF"/>
            <w:sz w:val="18"/>
            <w:szCs w:val="18"/>
            <w:u w:val="single"/>
          </w:rPr>
          <w:t>another link to add</w:t>
        </w:r>
      </w:hyperlink>
      <w:r w:rsidRPr="006344EF">
        <w:rPr>
          <w:rFonts w:ascii="Verdana" w:eastAsia="Times New Roman" w:hAnsi="Verdana" w:cs="Times New Roman"/>
          <w:color w:val="000000"/>
          <w:sz w:val="18"/>
          <w:szCs w:val="18"/>
        </w:rPr>
        <w:t>).</w:t>
      </w:r>
    </w:p>
    <w:p w:rsidR="006344EF" w:rsidRPr="006344EF" w:rsidRDefault="006344EF" w:rsidP="006344EF">
      <w:pPr>
        <w:numPr>
          <w:ilvl w:val="0"/>
          <w:numId w:val="2"/>
        </w:num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color w:val="000000"/>
          <w:sz w:val="18"/>
          <w:szCs w:val="18"/>
        </w:rPr>
        <w:t>Andrew Whittaker's </w:t>
      </w:r>
      <w:hyperlink r:id="rId24" w:history="1">
        <w:r w:rsidRPr="006344EF">
          <w:rPr>
            <w:rFonts w:ascii="Verdana" w:eastAsia="Times New Roman" w:hAnsi="Verdana" w:cs="Times New Roman"/>
            <w:color w:val="0000FF"/>
            <w:sz w:val="18"/>
            <w:szCs w:val="18"/>
            <w:u w:val="single"/>
          </w:rPr>
          <w:t>Esprit99 for Lotus Esprit</w:t>
        </w:r>
      </w:hyperlink>
      <w:r w:rsidRPr="006344EF">
        <w:rPr>
          <w:rFonts w:ascii="Verdana" w:eastAsia="Times New Roman" w:hAnsi="Verdana" w:cs="Times New Roman"/>
          <w:color w:val="000000"/>
          <w:sz w:val="18"/>
          <w:szCs w:val="18"/>
        </w:rPr>
        <w:t xml:space="preserve">, in C++ for </w:t>
      </w:r>
      <w:r w:rsidR="009F3BDD" w:rsidRPr="006344EF">
        <w:rPr>
          <w:rFonts w:ascii="Verdana" w:eastAsia="Times New Roman" w:hAnsi="Verdana" w:cs="Times New Roman"/>
          <w:color w:val="000000"/>
          <w:sz w:val="18"/>
          <w:szCs w:val="18"/>
        </w:rPr>
        <w:t>32-bit</w:t>
      </w:r>
      <w:r w:rsidRPr="006344EF">
        <w:rPr>
          <w:rFonts w:ascii="Verdana" w:eastAsia="Times New Roman" w:hAnsi="Verdana" w:cs="Times New Roman"/>
          <w:color w:val="000000"/>
          <w:sz w:val="18"/>
          <w:szCs w:val="18"/>
        </w:rPr>
        <w:t xml:space="preserve"> Windows.</w:t>
      </w:r>
    </w:p>
    <w:p w:rsidR="006344EF" w:rsidRPr="006344EF" w:rsidRDefault="006344EF" w:rsidP="006344EF">
      <w:pPr>
        <w:numPr>
          <w:ilvl w:val="0"/>
          <w:numId w:val="2"/>
        </w:num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color w:val="000000"/>
          <w:sz w:val="18"/>
          <w:szCs w:val="18"/>
        </w:rPr>
        <w:t>Alan McNicol's </w:t>
      </w:r>
      <w:hyperlink r:id="rId25" w:history="1">
        <w:r w:rsidRPr="006344EF">
          <w:rPr>
            <w:rFonts w:ascii="Verdana" w:eastAsia="Times New Roman" w:hAnsi="Verdana" w:cs="Times New Roman"/>
            <w:color w:val="0000FF"/>
            <w:sz w:val="18"/>
            <w:szCs w:val="18"/>
            <w:u w:val="single"/>
          </w:rPr>
          <w:t>ElanScan for Lotus Elan M100</w:t>
        </w:r>
      </w:hyperlink>
      <w:r w:rsidRPr="006344EF">
        <w:rPr>
          <w:rFonts w:ascii="Verdana" w:eastAsia="Times New Roman" w:hAnsi="Verdana" w:cs="Times New Roman"/>
          <w:color w:val="000000"/>
          <w:sz w:val="18"/>
          <w:szCs w:val="18"/>
        </w:rPr>
        <w:t>.</w:t>
      </w:r>
    </w:p>
    <w:p w:rsidR="006344EF" w:rsidRPr="006344EF" w:rsidRDefault="006344EF" w:rsidP="006344EF">
      <w:pPr>
        <w:numPr>
          <w:ilvl w:val="0"/>
          <w:numId w:val="2"/>
        </w:num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color w:val="000000"/>
          <w:sz w:val="18"/>
          <w:szCs w:val="18"/>
        </w:rPr>
        <w:t>Paul Blackmore's </w:t>
      </w:r>
      <w:hyperlink r:id="rId26" w:history="1">
        <w:r w:rsidRPr="006344EF">
          <w:rPr>
            <w:rFonts w:ascii="Verdana" w:eastAsia="Times New Roman" w:hAnsi="Verdana" w:cs="Times New Roman"/>
            <w:color w:val="0000FF"/>
            <w:sz w:val="18"/>
            <w:szCs w:val="18"/>
            <w:u w:val="single"/>
          </w:rPr>
          <w:t>EFI Live ALDL program</w:t>
        </w:r>
      </w:hyperlink>
      <w:r w:rsidRPr="006344EF">
        <w:rPr>
          <w:rFonts w:ascii="Verdana" w:eastAsia="Times New Roman" w:hAnsi="Verdana" w:cs="Times New Roman"/>
          <w:color w:val="000000"/>
          <w:sz w:val="18"/>
          <w:szCs w:val="18"/>
        </w:rPr>
        <w:t xml:space="preserve"> for </w:t>
      </w:r>
      <w:r w:rsidR="009F3BDD" w:rsidRPr="006344EF">
        <w:rPr>
          <w:rFonts w:ascii="Verdana" w:eastAsia="Times New Roman" w:hAnsi="Verdana" w:cs="Times New Roman"/>
          <w:color w:val="000000"/>
          <w:sz w:val="18"/>
          <w:szCs w:val="18"/>
        </w:rPr>
        <w:t>32-bit</w:t>
      </w:r>
      <w:r w:rsidRPr="006344EF">
        <w:rPr>
          <w:rFonts w:ascii="Verdana" w:eastAsia="Times New Roman" w:hAnsi="Verdana" w:cs="Times New Roman"/>
          <w:color w:val="000000"/>
          <w:sz w:val="18"/>
          <w:szCs w:val="18"/>
        </w:rPr>
        <w:t xml:space="preserve"> Windows.</w:t>
      </w:r>
    </w:p>
    <w:p w:rsidR="006344EF" w:rsidRPr="006344EF" w:rsidRDefault="006344EF" w:rsidP="006344EF">
      <w:pPr>
        <w:numPr>
          <w:ilvl w:val="0"/>
          <w:numId w:val="2"/>
        </w:num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color w:val="000000"/>
          <w:sz w:val="18"/>
          <w:szCs w:val="18"/>
        </w:rPr>
        <w:t>Carsten Meyer's </w:t>
      </w:r>
      <w:hyperlink r:id="rId27" w:history="1">
        <w:r w:rsidRPr="006344EF">
          <w:rPr>
            <w:rFonts w:ascii="Verdana" w:eastAsia="Times New Roman" w:hAnsi="Verdana" w:cs="Times New Roman"/>
            <w:color w:val="0000FF"/>
            <w:sz w:val="18"/>
            <w:szCs w:val="18"/>
            <w:u w:val="single"/>
          </w:rPr>
          <w:t>ALDMON for the 1227727 and 1227730</w:t>
        </w:r>
      </w:hyperlink>
      <w:r w:rsidRPr="006344EF">
        <w:rPr>
          <w:rFonts w:ascii="Verdana" w:eastAsia="Times New Roman" w:hAnsi="Verdana" w:cs="Times New Roman"/>
          <w:color w:val="000000"/>
          <w:sz w:val="18"/>
          <w:szCs w:val="18"/>
        </w:rPr>
        <w:t> in Turbo Pascal 7, for DOS.</w:t>
      </w:r>
    </w:p>
    <w:p w:rsidR="006344EF" w:rsidRPr="006344EF" w:rsidRDefault="006344EF" w:rsidP="006344EF">
      <w:pPr>
        <w:numPr>
          <w:ilvl w:val="0"/>
          <w:numId w:val="2"/>
        </w:num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color w:val="000000"/>
          <w:sz w:val="18"/>
          <w:szCs w:val="18"/>
        </w:rPr>
        <w:t>Dave Hempstead's </w:t>
      </w:r>
      <w:hyperlink r:id="rId28" w:history="1">
        <w:r w:rsidRPr="006344EF">
          <w:rPr>
            <w:rFonts w:ascii="Verdana" w:eastAsia="Times New Roman" w:hAnsi="Verdana" w:cs="Times New Roman"/>
            <w:color w:val="0000FF"/>
            <w:sz w:val="18"/>
            <w:szCs w:val="18"/>
            <w:u w:val="single"/>
          </w:rPr>
          <w:t>PCMComm for 16188051</w:t>
        </w:r>
      </w:hyperlink>
      <w:r w:rsidRPr="006344EF">
        <w:rPr>
          <w:rFonts w:ascii="Verdana" w:eastAsia="Times New Roman" w:hAnsi="Verdana" w:cs="Times New Roman"/>
          <w:color w:val="000000"/>
          <w:sz w:val="18"/>
          <w:szCs w:val="18"/>
        </w:rPr>
        <w:t xml:space="preserve">, a </w:t>
      </w:r>
      <w:r w:rsidR="009F3BDD" w:rsidRPr="006344EF">
        <w:rPr>
          <w:rFonts w:ascii="Verdana" w:eastAsia="Times New Roman" w:hAnsi="Verdana" w:cs="Times New Roman"/>
          <w:color w:val="000000"/>
          <w:sz w:val="18"/>
          <w:szCs w:val="18"/>
        </w:rPr>
        <w:t>16-bit</w:t>
      </w:r>
      <w:r w:rsidRPr="006344EF">
        <w:rPr>
          <w:rFonts w:ascii="Verdana" w:eastAsia="Times New Roman" w:hAnsi="Verdana" w:cs="Times New Roman"/>
          <w:color w:val="000000"/>
          <w:sz w:val="18"/>
          <w:szCs w:val="18"/>
        </w:rPr>
        <w:t xml:space="preserve"> Windows program.</w:t>
      </w:r>
    </w:p>
    <w:p w:rsidR="006344EF" w:rsidRPr="006344EF" w:rsidRDefault="006344EF" w:rsidP="006344EF">
      <w:pPr>
        <w:numPr>
          <w:ilvl w:val="0"/>
          <w:numId w:val="2"/>
        </w:num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color w:val="000000"/>
          <w:sz w:val="18"/>
          <w:szCs w:val="18"/>
        </w:rPr>
        <w:t>Craig Moates' </w:t>
      </w:r>
      <w:hyperlink r:id="rId29" w:history="1">
        <w:r w:rsidRPr="006344EF">
          <w:rPr>
            <w:rFonts w:ascii="Verdana" w:eastAsia="Times New Roman" w:hAnsi="Verdana" w:cs="Times New Roman"/>
            <w:color w:val="0000FF"/>
            <w:sz w:val="18"/>
            <w:szCs w:val="18"/>
            <w:u w:val="single"/>
          </w:rPr>
          <w:t>ECUtest for 1227165</w:t>
        </w:r>
      </w:hyperlink>
      <w:r w:rsidRPr="006344EF">
        <w:rPr>
          <w:rFonts w:ascii="Verdana" w:eastAsia="Times New Roman" w:hAnsi="Verdana" w:cs="Times New Roman"/>
          <w:color w:val="000000"/>
          <w:sz w:val="18"/>
          <w:szCs w:val="18"/>
        </w:rPr>
        <w:t>, a QBasic 4.5 DOS program.</w:t>
      </w:r>
    </w:p>
    <w:p w:rsidR="006344EF" w:rsidRPr="006344EF" w:rsidRDefault="006344EF" w:rsidP="006344EF">
      <w:pPr>
        <w:numPr>
          <w:ilvl w:val="0"/>
          <w:numId w:val="2"/>
        </w:num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color w:val="000000"/>
          <w:sz w:val="18"/>
          <w:szCs w:val="18"/>
        </w:rPr>
        <w:t>Andrew Mattei's </w:t>
      </w:r>
      <w:hyperlink r:id="rId30" w:history="1">
        <w:r w:rsidRPr="006344EF">
          <w:rPr>
            <w:rFonts w:ascii="Verdana" w:eastAsia="Times New Roman" w:hAnsi="Verdana" w:cs="Times New Roman"/>
            <w:color w:val="0000FF"/>
            <w:sz w:val="18"/>
            <w:szCs w:val="18"/>
            <w:u w:val="single"/>
          </w:rPr>
          <w:t>GCAR for the 16188051</w:t>
        </w:r>
      </w:hyperlink>
      <w:r w:rsidRPr="006344EF">
        <w:rPr>
          <w:rFonts w:ascii="Verdana" w:eastAsia="Times New Roman" w:hAnsi="Verdana" w:cs="Times New Roman"/>
          <w:color w:val="000000"/>
          <w:sz w:val="18"/>
          <w:szCs w:val="18"/>
        </w:rPr>
        <w:t>, in C for DOS.</w:t>
      </w:r>
    </w:p>
    <w:p w:rsidR="006344EF" w:rsidRPr="006344EF" w:rsidRDefault="006344EF" w:rsidP="006344EF">
      <w:pPr>
        <w:numPr>
          <w:ilvl w:val="0"/>
          <w:numId w:val="2"/>
        </w:numPr>
        <w:spacing w:before="100" w:beforeAutospacing="1" w:after="240" w:line="195" w:lineRule="atLeast"/>
        <w:rPr>
          <w:rFonts w:ascii="Verdana" w:eastAsia="Times New Roman" w:hAnsi="Verdana" w:cs="Times New Roman"/>
          <w:color w:val="000000"/>
          <w:sz w:val="18"/>
          <w:szCs w:val="18"/>
        </w:rPr>
      </w:pPr>
      <w:r w:rsidRPr="006344EF">
        <w:rPr>
          <w:rFonts w:ascii="Verdana" w:eastAsia="Times New Roman" w:hAnsi="Verdana" w:cs="Times New Roman"/>
          <w:color w:val="000000"/>
          <w:sz w:val="18"/>
          <w:szCs w:val="18"/>
        </w:rPr>
        <w:t>Peter Ohler's </w:t>
      </w:r>
      <w:hyperlink r:id="rId31" w:history="1">
        <w:r w:rsidRPr="006344EF">
          <w:rPr>
            <w:rFonts w:ascii="Verdana" w:eastAsia="Times New Roman" w:hAnsi="Verdana" w:cs="Times New Roman"/>
            <w:color w:val="0000FF"/>
            <w:sz w:val="18"/>
            <w:szCs w:val="18"/>
            <w:u w:val="single"/>
          </w:rPr>
          <w:t>EV1 (electric vehicle) monitor</w:t>
        </w:r>
      </w:hyperlink>
      <w:r w:rsidRPr="006344EF">
        <w:rPr>
          <w:rFonts w:ascii="Verdana" w:eastAsia="Times New Roman" w:hAnsi="Verdana" w:cs="Times New Roman"/>
          <w:color w:val="000000"/>
          <w:sz w:val="18"/>
          <w:szCs w:val="18"/>
        </w:rPr>
        <w:t>, for Palm Pilot (</w:t>
      </w:r>
      <w:r w:rsidRPr="006344EF">
        <w:rPr>
          <w:rFonts w:ascii="Verdana" w:eastAsia="Times New Roman" w:hAnsi="Verdana" w:cs="Times New Roman"/>
          <w:b/>
          <w:bCs/>
          <w:color w:val="000000"/>
          <w:sz w:val="18"/>
          <w:szCs w:val="18"/>
        </w:rPr>
        <w:t>nb.</w:t>
      </w:r>
      <w:r w:rsidRPr="006344EF">
        <w:rPr>
          <w:rFonts w:ascii="Verdana" w:eastAsia="Times New Roman" w:hAnsi="Verdana" w:cs="Times New Roman"/>
          <w:color w:val="000000"/>
          <w:sz w:val="18"/>
          <w:szCs w:val="18"/>
        </w:rPr>
        <w:t>, follow links). </w:t>
      </w:r>
    </w:p>
    <w:p w:rsidR="006344EF" w:rsidRPr="006344EF" w:rsidRDefault="006344EF" w:rsidP="006344EF">
      <w:pPr>
        <w:numPr>
          <w:ilvl w:val="0"/>
          <w:numId w:val="2"/>
        </w:num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b/>
          <w:bCs/>
          <w:color w:val="FF0000"/>
          <w:sz w:val="18"/>
          <w:szCs w:val="18"/>
        </w:rPr>
        <w:t>160</w:t>
      </w:r>
      <w:r w:rsidRPr="006344EF">
        <w:rPr>
          <w:rFonts w:ascii="Verdana" w:eastAsia="Times New Roman" w:hAnsi="Verdana" w:cs="Times New Roman"/>
          <w:color w:val="FF0000"/>
          <w:sz w:val="18"/>
          <w:szCs w:val="18"/>
        </w:rPr>
        <w:t> baud</w:t>
      </w:r>
      <w:r w:rsidRPr="006344EF">
        <w:rPr>
          <w:rFonts w:ascii="Verdana" w:eastAsia="Times New Roman" w:hAnsi="Verdana" w:cs="Times New Roman"/>
          <w:color w:val="000000"/>
          <w:sz w:val="18"/>
          <w:szCs w:val="18"/>
        </w:rPr>
        <w:t> </w:t>
      </w:r>
      <w:hyperlink r:id="rId32" w:history="1">
        <w:r w:rsidRPr="006344EF">
          <w:rPr>
            <w:rFonts w:ascii="Verdana" w:eastAsia="Times New Roman" w:hAnsi="Verdana" w:cs="Times New Roman"/>
            <w:color w:val="0000FF"/>
            <w:sz w:val="18"/>
            <w:szCs w:val="18"/>
            <w:u w:val="single"/>
          </w:rPr>
          <w:t>WinALDL by Jonas Bylund</w:t>
        </w:r>
      </w:hyperlink>
      <w:r w:rsidRPr="006344EF">
        <w:rPr>
          <w:rFonts w:ascii="Verdana" w:eastAsia="Times New Roman" w:hAnsi="Verdana" w:cs="Times New Roman"/>
          <w:color w:val="000000"/>
          <w:sz w:val="18"/>
          <w:szCs w:val="18"/>
        </w:rPr>
        <w:t>, </w:t>
      </w:r>
      <w:r w:rsidRPr="006344EF">
        <w:rPr>
          <w:rFonts w:ascii="Verdana" w:eastAsia="Times New Roman" w:hAnsi="Verdana" w:cs="Times New Roman"/>
          <w:color w:val="FF0000"/>
          <w:sz w:val="18"/>
          <w:szCs w:val="18"/>
        </w:rPr>
        <w:t>supports the </w:t>
      </w:r>
      <w:hyperlink r:id="rId33" w:history="1">
        <w:r w:rsidRPr="006344EF">
          <w:rPr>
            <w:rFonts w:ascii="Verdana" w:eastAsia="Times New Roman" w:hAnsi="Verdana" w:cs="Times New Roman"/>
            <w:b/>
            <w:bCs/>
            <w:color w:val="0000FF"/>
            <w:sz w:val="18"/>
            <w:szCs w:val="18"/>
            <w:u w:val="single"/>
          </w:rPr>
          <w:t>1227808</w:t>
        </w:r>
      </w:hyperlink>
      <w:r w:rsidRPr="006344EF">
        <w:rPr>
          <w:rFonts w:ascii="Verdana" w:eastAsia="Times New Roman" w:hAnsi="Verdana" w:cs="Times New Roman"/>
          <w:color w:val="FF0000"/>
          <w:sz w:val="18"/>
          <w:szCs w:val="18"/>
        </w:rPr>
        <w:t> too</w:t>
      </w:r>
      <w:r w:rsidRPr="006344EF">
        <w:rPr>
          <w:rFonts w:ascii="Verdana" w:eastAsia="Times New Roman" w:hAnsi="Verdana" w:cs="Times New Roman"/>
          <w:color w:val="000000"/>
          <w:sz w:val="18"/>
          <w:szCs w:val="18"/>
        </w:rPr>
        <w:t>.</w:t>
      </w:r>
    </w:p>
    <w:p w:rsidR="006344EF" w:rsidRPr="006344EF" w:rsidRDefault="006344EF" w:rsidP="006344EF">
      <w:pPr>
        <w:numPr>
          <w:ilvl w:val="0"/>
          <w:numId w:val="2"/>
        </w:num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color w:val="000000"/>
          <w:sz w:val="18"/>
          <w:szCs w:val="18"/>
        </w:rPr>
        <w:t>Dan Burk's </w:t>
      </w:r>
      <w:r w:rsidRPr="006344EF">
        <w:rPr>
          <w:rFonts w:ascii="Verdana" w:eastAsia="Times New Roman" w:hAnsi="Verdana" w:cs="Times New Roman"/>
          <w:b/>
          <w:bCs/>
          <w:color w:val="FF0000"/>
          <w:sz w:val="18"/>
          <w:szCs w:val="18"/>
        </w:rPr>
        <w:t>160</w:t>
      </w:r>
      <w:r w:rsidRPr="006344EF">
        <w:rPr>
          <w:rFonts w:ascii="Verdana" w:eastAsia="Times New Roman" w:hAnsi="Verdana" w:cs="Times New Roman"/>
          <w:color w:val="FF0000"/>
          <w:sz w:val="18"/>
          <w:szCs w:val="18"/>
        </w:rPr>
        <w:t> baud</w:t>
      </w:r>
      <w:r w:rsidRPr="006344EF">
        <w:rPr>
          <w:rFonts w:ascii="Verdana" w:eastAsia="Times New Roman" w:hAnsi="Verdana" w:cs="Times New Roman"/>
          <w:color w:val="000000"/>
          <w:sz w:val="18"/>
          <w:szCs w:val="18"/>
        </w:rPr>
        <w:t> mostly </w:t>
      </w:r>
      <w:hyperlink r:id="rId34" w:history="1">
        <w:r w:rsidRPr="006344EF">
          <w:rPr>
            <w:rFonts w:ascii="Verdana" w:eastAsia="Times New Roman" w:hAnsi="Verdana" w:cs="Times New Roman"/>
            <w:color w:val="0000FF"/>
            <w:sz w:val="18"/>
            <w:szCs w:val="18"/>
            <w:u w:val="single"/>
          </w:rPr>
          <w:t>US Vehicle ALDL data stream</w:t>
        </w:r>
      </w:hyperlink>
      <w:r w:rsidRPr="006344EF">
        <w:rPr>
          <w:rFonts w:ascii="Verdana" w:eastAsia="Times New Roman" w:hAnsi="Verdana" w:cs="Times New Roman"/>
          <w:color w:val="000000"/>
          <w:sz w:val="18"/>
          <w:szCs w:val="18"/>
        </w:rPr>
        <w:t> information (no code).</w:t>
      </w:r>
    </w:p>
    <w:p w:rsidR="006344EF" w:rsidRPr="006344EF" w:rsidRDefault="006344EF" w:rsidP="006344EF">
      <w:p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color w:val="000000"/>
          <w:sz w:val="18"/>
          <w:szCs w:val="18"/>
        </w:rPr>
        <w:lastRenderedPageBreak/>
        <w:t>If you have a </w:t>
      </w:r>
      <w:r w:rsidRPr="006344EF">
        <w:rPr>
          <w:rFonts w:ascii="Verdana" w:eastAsia="Times New Roman" w:hAnsi="Verdana" w:cs="Times New Roman"/>
          <w:b/>
          <w:bCs/>
          <w:color w:val="000000"/>
          <w:sz w:val="18"/>
          <w:szCs w:val="18"/>
        </w:rPr>
        <w:t>free</w:t>
      </w:r>
      <w:r w:rsidRPr="006344EF">
        <w:rPr>
          <w:rFonts w:ascii="Verdana" w:eastAsia="Times New Roman" w:hAnsi="Verdana" w:cs="Times New Roman"/>
          <w:color w:val="000000"/>
          <w:sz w:val="18"/>
          <w:szCs w:val="18"/>
        </w:rPr>
        <w:t> ALDL program that will work with the above hardware, then </w:t>
      </w:r>
      <w:hyperlink r:id="rId35" w:history="1">
        <w:r w:rsidRPr="006344EF">
          <w:rPr>
            <w:rFonts w:ascii="Verdana" w:eastAsia="Times New Roman" w:hAnsi="Verdana" w:cs="Times New Roman"/>
            <w:color w:val="0000FF"/>
            <w:sz w:val="18"/>
            <w:szCs w:val="18"/>
            <w:u w:val="single"/>
          </w:rPr>
          <w:t xml:space="preserve">send me </w:t>
        </w:r>
        <w:r w:rsidR="009F3BDD" w:rsidRPr="006344EF">
          <w:rPr>
            <w:rFonts w:ascii="Verdana" w:eastAsia="Times New Roman" w:hAnsi="Verdana" w:cs="Times New Roman"/>
            <w:color w:val="0000FF"/>
            <w:sz w:val="18"/>
            <w:szCs w:val="18"/>
            <w:u w:val="single"/>
          </w:rPr>
          <w:t>email</w:t>
        </w:r>
      </w:hyperlink>
      <w:r w:rsidRPr="006344EF">
        <w:rPr>
          <w:rFonts w:ascii="Verdana" w:eastAsia="Times New Roman" w:hAnsi="Verdana" w:cs="Times New Roman"/>
          <w:color w:val="000000"/>
          <w:sz w:val="18"/>
          <w:szCs w:val="18"/>
        </w:rPr>
        <w:t> and I'll attempt to include you here.</w:t>
      </w:r>
    </w:p>
    <w:p w:rsidR="006344EF" w:rsidRPr="006344EF" w:rsidRDefault="006344EF" w:rsidP="006344EF">
      <w:pPr>
        <w:spacing w:before="100" w:beforeAutospacing="1" w:after="100" w:afterAutospacing="1" w:line="240" w:lineRule="auto"/>
        <w:outlineLvl w:val="1"/>
        <w:rPr>
          <w:rFonts w:ascii="Tahoma" w:eastAsia="Times New Roman" w:hAnsi="Tahoma" w:cs="Tahoma"/>
          <w:b/>
          <w:bCs/>
          <w:color w:val="00AA00"/>
          <w:sz w:val="36"/>
          <w:szCs w:val="36"/>
        </w:rPr>
      </w:pPr>
      <w:r w:rsidRPr="006344EF">
        <w:rPr>
          <w:rFonts w:ascii="Tahoma" w:eastAsia="Times New Roman" w:hAnsi="Tahoma" w:cs="Tahoma"/>
          <w:b/>
          <w:bCs/>
          <w:color w:val="00AA00"/>
          <w:sz w:val="36"/>
          <w:szCs w:val="36"/>
        </w:rPr>
        <w:t>Prototype Hardware - Construction</w:t>
      </w:r>
    </w:p>
    <w:p w:rsidR="006344EF" w:rsidRDefault="006344EF" w:rsidP="006344EF">
      <w:p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color w:val="000000"/>
          <w:sz w:val="18"/>
          <w:szCs w:val="18"/>
        </w:rPr>
        <w:t xml:space="preserve">Here's a picture of the prototype constructed on a plated thru' prototype base. Note the connector on the </w:t>
      </w:r>
      <w:r w:rsidR="009F3BDD" w:rsidRPr="006344EF">
        <w:rPr>
          <w:rFonts w:ascii="Verdana" w:eastAsia="Times New Roman" w:hAnsi="Verdana" w:cs="Times New Roman"/>
          <w:color w:val="000000"/>
          <w:sz w:val="18"/>
          <w:szCs w:val="18"/>
        </w:rPr>
        <w:t>left-hand</w:t>
      </w:r>
      <w:r w:rsidRPr="006344EF">
        <w:rPr>
          <w:rFonts w:ascii="Verdana" w:eastAsia="Times New Roman" w:hAnsi="Verdana" w:cs="Times New Roman"/>
          <w:color w:val="000000"/>
          <w:sz w:val="18"/>
          <w:szCs w:val="18"/>
        </w:rPr>
        <w:t xml:space="preserve"> side that goes to the vehicles ALDL connector via a "patch plug" (not shown) that will suit your particular vehicle and ALDL connector. The </w:t>
      </w:r>
      <w:r w:rsidR="009F3BDD" w:rsidRPr="006344EF">
        <w:rPr>
          <w:rFonts w:ascii="Verdana" w:eastAsia="Times New Roman" w:hAnsi="Verdana" w:cs="Times New Roman"/>
          <w:color w:val="000000"/>
          <w:sz w:val="18"/>
          <w:szCs w:val="18"/>
        </w:rPr>
        <w:t>right-side</w:t>
      </w:r>
      <w:r w:rsidRPr="006344EF">
        <w:rPr>
          <w:rFonts w:ascii="Verdana" w:eastAsia="Times New Roman" w:hAnsi="Verdana" w:cs="Times New Roman"/>
          <w:color w:val="000000"/>
          <w:sz w:val="18"/>
          <w:szCs w:val="18"/>
        </w:rPr>
        <w:t xml:space="preserve"> connector is a DB9-S (solder tail style) that plugs direct to my laptop for in-car use or to a long RS232 extension cable for remote operation on my desktop PC.</w:t>
      </w:r>
    </w:p>
    <w:p w:rsidR="006344EF" w:rsidRPr="006344EF" w:rsidRDefault="006344EF" w:rsidP="006344EF">
      <w:pPr>
        <w:spacing w:before="100" w:beforeAutospacing="1" w:after="100" w:afterAutospacing="1" w:line="195" w:lineRule="atLeast"/>
        <w:rPr>
          <w:rFonts w:ascii="Verdana" w:eastAsia="Times New Roman" w:hAnsi="Verdana" w:cs="Times New Roman"/>
          <w:color w:val="000000"/>
          <w:sz w:val="18"/>
          <w:szCs w:val="18"/>
        </w:rPr>
      </w:pPr>
      <w:r>
        <w:rPr>
          <w:noProof/>
        </w:rPr>
        <w:drawing>
          <wp:inline distT="0" distB="0" distL="0" distR="0">
            <wp:extent cx="5867400" cy="28860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67400" cy="2886075"/>
                    </a:xfrm>
                    <a:prstGeom prst="rect">
                      <a:avLst/>
                    </a:prstGeom>
                    <a:noFill/>
                    <a:ln>
                      <a:noFill/>
                    </a:ln>
                  </pic:spPr>
                </pic:pic>
              </a:graphicData>
            </a:graphic>
          </wp:inline>
        </w:drawing>
      </w:r>
    </w:p>
    <w:p w:rsidR="006344EF" w:rsidRDefault="006344EF" w:rsidP="006344EF">
      <w:p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color w:val="000000"/>
          <w:sz w:val="18"/>
          <w:szCs w:val="18"/>
        </w:rPr>
        <w:t>Here's the other (solder) side showing the 22</w:t>
      </w:r>
      <w:r w:rsidR="009F3BDD">
        <w:rPr>
          <w:rFonts w:ascii="Verdana" w:eastAsia="Times New Roman" w:hAnsi="Verdana" w:cs="Times New Roman"/>
          <w:color w:val="000000"/>
          <w:sz w:val="18"/>
          <w:szCs w:val="18"/>
        </w:rPr>
        <w:t>K</w:t>
      </w:r>
      <w:r w:rsidRPr="006344EF">
        <w:rPr>
          <w:rFonts w:ascii="Verdana" w:eastAsia="Times New Roman" w:hAnsi="Verdana" w:cs="Times New Roman"/>
          <w:color w:val="000000"/>
          <w:sz w:val="18"/>
          <w:szCs w:val="18"/>
        </w:rPr>
        <w:t xml:space="preserve"> ohm resistor.</w:t>
      </w:r>
    </w:p>
    <w:p w:rsidR="006344EF" w:rsidRPr="006344EF" w:rsidRDefault="006344EF" w:rsidP="006344EF">
      <w:pPr>
        <w:spacing w:before="100" w:beforeAutospacing="1" w:after="100" w:afterAutospacing="1" w:line="195" w:lineRule="atLeast"/>
        <w:rPr>
          <w:rFonts w:ascii="Verdana" w:eastAsia="Times New Roman" w:hAnsi="Verdana" w:cs="Times New Roman"/>
          <w:color w:val="000000"/>
          <w:sz w:val="18"/>
          <w:szCs w:val="18"/>
        </w:rPr>
      </w:pPr>
      <w:r>
        <w:rPr>
          <w:noProof/>
        </w:rPr>
        <w:drawing>
          <wp:inline distT="0" distB="0" distL="0" distR="0">
            <wp:extent cx="5867400" cy="24860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867400" cy="2486025"/>
                    </a:xfrm>
                    <a:prstGeom prst="rect">
                      <a:avLst/>
                    </a:prstGeom>
                    <a:noFill/>
                    <a:ln>
                      <a:noFill/>
                    </a:ln>
                  </pic:spPr>
                </pic:pic>
              </a:graphicData>
            </a:graphic>
          </wp:inline>
        </w:drawing>
      </w:r>
    </w:p>
    <w:p w:rsidR="006344EF" w:rsidRPr="006344EF" w:rsidRDefault="006344EF" w:rsidP="006344EF">
      <w:p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color w:val="000000"/>
          <w:sz w:val="18"/>
          <w:szCs w:val="18"/>
        </w:rPr>
        <w:t xml:space="preserve">The assignments of the </w:t>
      </w:r>
      <w:r w:rsidR="009F3BDD" w:rsidRPr="006344EF">
        <w:rPr>
          <w:rFonts w:ascii="Verdana" w:eastAsia="Times New Roman" w:hAnsi="Verdana" w:cs="Times New Roman"/>
          <w:color w:val="000000"/>
          <w:sz w:val="18"/>
          <w:szCs w:val="18"/>
        </w:rPr>
        <w:t>6-pin</w:t>
      </w:r>
      <w:r w:rsidRPr="006344EF">
        <w:rPr>
          <w:rFonts w:ascii="Verdana" w:eastAsia="Times New Roman" w:hAnsi="Verdana" w:cs="Times New Roman"/>
          <w:color w:val="000000"/>
          <w:sz w:val="18"/>
          <w:szCs w:val="18"/>
        </w:rPr>
        <w:t xml:space="preserve"> connector on the left are (pin 1 has a black stripe on connector body, </w:t>
      </w:r>
      <w:r w:rsidR="009F3BDD" w:rsidRPr="006344EF">
        <w:rPr>
          <w:rFonts w:ascii="Verdana" w:eastAsia="Times New Roman" w:hAnsi="Verdana" w:cs="Times New Roman"/>
          <w:color w:val="000000"/>
          <w:sz w:val="18"/>
          <w:szCs w:val="18"/>
        </w:rPr>
        <w:t>i.e.</w:t>
      </w:r>
      <w:r w:rsidRPr="006344EF">
        <w:rPr>
          <w:rFonts w:ascii="Verdana" w:eastAsia="Times New Roman" w:hAnsi="Verdana" w:cs="Times New Roman"/>
          <w:color w:val="000000"/>
          <w:sz w:val="18"/>
          <w:szCs w:val="18"/>
        </w:rPr>
        <w:t xml:space="preserve"> bottom of top picture):</w:t>
      </w:r>
    </w:p>
    <w:p w:rsidR="006344EF" w:rsidRPr="006344EF" w:rsidRDefault="006344EF" w:rsidP="006344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6344EF">
        <w:rPr>
          <w:rFonts w:ascii="Courier New" w:eastAsia="Times New Roman" w:hAnsi="Courier New" w:cs="Courier New"/>
          <w:b/>
          <w:bCs/>
          <w:color w:val="000000"/>
          <w:sz w:val="20"/>
          <w:szCs w:val="20"/>
        </w:rPr>
        <w:lastRenderedPageBreak/>
        <w:t xml:space="preserve">    </w:t>
      </w:r>
      <w:r w:rsidR="009F3BDD" w:rsidRPr="006344EF">
        <w:rPr>
          <w:rFonts w:ascii="Courier New" w:eastAsia="Times New Roman" w:hAnsi="Courier New" w:cs="Courier New"/>
          <w:b/>
          <w:bCs/>
          <w:color w:val="000000"/>
          <w:sz w:val="20"/>
          <w:szCs w:val="20"/>
        </w:rPr>
        <w:t>Pin Schematic</w:t>
      </w:r>
      <w:r w:rsidRPr="006344EF">
        <w:rPr>
          <w:rFonts w:ascii="Courier New" w:eastAsia="Times New Roman" w:hAnsi="Courier New" w:cs="Courier New"/>
          <w:b/>
          <w:bCs/>
          <w:color w:val="000000"/>
          <w:sz w:val="20"/>
          <w:szCs w:val="20"/>
        </w:rPr>
        <w:t xml:space="preserve">     Assignment</w:t>
      </w:r>
    </w:p>
    <w:p w:rsidR="006344EF" w:rsidRPr="006344EF" w:rsidRDefault="006344EF" w:rsidP="006344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6344EF">
        <w:rPr>
          <w:rFonts w:ascii="Courier New" w:eastAsia="Times New Roman" w:hAnsi="Courier New" w:cs="Courier New"/>
          <w:color w:val="000000"/>
          <w:sz w:val="20"/>
          <w:szCs w:val="20"/>
        </w:rPr>
        <w:t xml:space="preserve">     1       A      Vehicle GND</w:t>
      </w:r>
    </w:p>
    <w:p w:rsidR="006344EF" w:rsidRPr="006344EF" w:rsidRDefault="006344EF" w:rsidP="006344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6344EF">
        <w:rPr>
          <w:rFonts w:ascii="Courier New" w:eastAsia="Times New Roman" w:hAnsi="Courier New" w:cs="Courier New"/>
          <w:color w:val="000000"/>
          <w:sz w:val="20"/>
          <w:szCs w:val="20"/>
        </w:rPr>
        <w:t xml:space="preserve">     2       B      10 k ohm - Mode Select Resistor</w:t>
      </w:r>
    </w:p>
    <w:p w:rsidR="006344EF" w:rsidRPr="006344EF" w:rsidRDefault="006344EF" w:rsidP="006344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6344EF">
        <w:rPr>
          <w:rFonts w:ascii="Courier New" w:eastAsia="Times New Roman" w:hAnsi="Courier New" w:cs="Courier New"/>
          <w:color w:val="000000"/>
          <w:sz w:val="20"/>
          <w:szCs w:val="20"/>
        </w:rPr>
        <w:t xml:space="preserve">     3       M      8192 Baud Data Stream</w:t>
      </w:r>
    </w:p>
    <w:p w:rsidR="006344EF" w:rsidRPr="006344EF" w:rsidRDefault="006344EF" w:rsidP="006344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6344EF">
        <w:rPr>
          <w:rFonts w:ascii="Courier New" w:eastAsia="Times New Roman" w:hAnsi="Courier New" w:cs="Courier New"/>
          <w:color w:val="000000"/>
          <w:sz w:val="20"/>
          <w:szCs w:val="20"/>
        </w:rPr>
        <w:t xml:space="preserve">     4       E      </w:t>
      </w:r>
      <w:r w:rsidR="009F3BDD" w:rsidRPr="006344EF">
        <w:rPr>
          <w:rFonts w:ascii="Courier New" w:eastAsia="Times New Roman" w:hAnsi="Courier New" w:cs="Courier New"/>
          <w:color w:val="000000"/>
          <w:sz w:val="20"/>
          <w:szCs w:val="20"/>
        </w:rPr>
        <w:t>160 Baud</w:t>
      </w:r>
      <w:r w:rsidRPr="006344EF">
        <w:rPr>
          <w:rFonts w:ascii="Courier New" w:eastAsia="Times New Roman" w:hAnsi="Courier New" w:cs="Courier New"/>
          <w:color w:val="000000"/>
          <w:sz w:val="20"/>
          <w:szCs w:val="20"/>
        </w:rPr>
        <w:t xml:space="preserve"> Data Stream</w:t>
      </w:r>
    </w:p>
    <w:p w:rsidR="006344EF" w:rsidRPr="006344EF" w:rsidRDefault="006344EF" w:rsidP="006344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6344EF">
        <w:rPr>
          <w:rFonts w:ascii="Courier New" w:eastAsia="Times New Roman" w:hAnsi="Courier New" w:cs="Courier New"/>
          <w:color w:val="000000"/>
          <w:sz w:val="20"/>
          <w:szCs w:val="20"/>
        </w:rPr>
        <w:t xml:space="preserve">     5      n/c     </w:t>
      </w:r>
      <w:r w:rsidR="009F3BDD" w:rsidRPr="006344EF">
        <w:rPr>
          <w:rFonts w:ascii="Courier New" w:eastAsia="Times New Roman" w:hAnsi="Courier New" w:cs="Courier New"/>
          <w:color w:val="000000"/>
          <w:sz w:val="20"/>
          <w:szCs w:val="20"/>
        </w:rPr>
        <w:t>Polarization</w:t>
      </w:r>
      <w:r w:rsidRPr="006344EF">
        <w:rPr>
          <w:rFonts w:ascii="Courier New" w:eastAsia="Times New Roman" w:hAnsi="Courier New" w:cs="Courier New"/>
          <w:color w:val="000000"/>
          <w:sz w:val="20"/>
          <w:szCs w:val="20"/>
        </w:rPr>
        <w:t xml:space="preserve"> marker (plugged)</w:t>
      </w:r>
    </w:p>
    <w:p w:rsidR="006344EF" w:rsidRPr="006344EF" w:rsidRDefault="006344EF" w:rsidP="006344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rPr>
      </w:pPr>
      <w:r w:rsidRPr="006344EF">
        <w:rPr>
          <w:rFonts w:ascii="Courier New" w:eastAsia="Times New Roman" w:hAnsi="Courier New" w:cs="Courier New"/>
          <w:color w:val="000000"/>
          <w:sz w:val="20"/>
          <w:szCs w:val="20"/>
        </w:rPr>
        <w:t xml:space="preserve">     6       H      Vehicle +12 Volts                 </w:t>
      </w:r>
    </w:p>
    <w:p w:rsidR="006344EF" w:rsidRPr="006344EF" w:rsidRDefault="006344EF" w:rsidP="006344EF">
      <w:p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color w:val="000000"/>
          <w:sz w:val="18"/>
          <w:szCs w:val="18"/>
        </w:rPr>
        <w:t>Note that pin 5 is </w:t>
      </w:r>
      <w:r w:rsidRPr="006344EF">
        <w:rPr>
          <w:rFonts w:ascii="Verdana" w:eastAsia="Times New Roman" w:hAnsi="Verdana" w:cs="Times New Roman"/>
          <w:b/>
          <w:bCs/>
          <w:color w:val="000000"/>
          <w:sz w:val="18"/>
          <w:szCs w:val="18"/>
        </w:rPr>
        <w:t>plugged</w:t>
      </w:r>
      <w:r w:rsidRPr="006344EF">
        <w:rPr>
          <w:rFonts w:ascii="Verdana" w:eastAsia="Times New Roman" w:hAnsi="Verdana" w:cs="Times New Roman"/>
          <w:color w:val="000000"/>
          <w:sz w:val="18"/>
          <w:szCs w:val="18"/>
        </w:rPr>
        <w:t> to prevent the "patch plug" from being inserted the wrong way.</w:t>
      </w:r>
    </w:p>
    <w:p w:rsidR="006344EF" w:rsidRPr="006344EF" w:rsidRDefault="006344EF" w:rsidP="006344EF">
      <w:pPr>
        <w:spacing w:before="100" w:beforeAutospacing="1" w:after="100" w:afterAutospacing="1" w:line="195" w:lineRule="atLeast"/>
        <w:rPr>
          <w:rFonts w:ascii="Verdana" w:eastAsia="Times New Roman" w:hAnsi="Verdana" w:cs="Times New Roman"/>
          <w:color w:val="000000"/>
          <w:sz w:val="18"/>
          <w:szCs w:val="18"/>
        </w:rPr>
      </w:pPr>
      <w:r w:rsidRPr="006344EF">
        <w:rPr>
          <w:rFonts w:ascii="Verdana" w:eastAsia="Times New Roman" w:hAnsi="Verdana" w:cs="Times New Roman"/>
          <w:color w:val="000000"/>
          <w:sz w:val="18"/>
          <w:szCs w:val="18"/>
        </w:rPr>
        <w:t xml:space="preserve">Another thing to watch, if you use a plated through prototype PCB as I have done, make sure that you drill the pads off one side of the board under the DB9. The second photo shows this rather indistinctly. If you don't do </w:t>
      </w:r>
      <w:r w:rsidR="009F3BDD" w:rsidRPr="006344EF">
        <w:rPr>
          <w:rFonts w:ascii="Verdana" w:eastAsia="Times New Roman" w:hAnsi="Verdana" w:cs="Times New Roman"/>
          <w:color w:val="000000"/>
          <w:sz w:val="18"/>
          <w:szCs w:val="18"/>
        </w:rPr>
        <w:t>this,</w:t>
      </w:r>
      <w:r w:rsidRPr="006344EF">
        <w:rPr>
          <w:rFonts w:ascii="Verdana" w:eastAsia="Times New Roman" w:hAnsi="Verdana" w:cs="Times New Roman"/>
          <w:color w:val="000000"/>
          <w:sz w:val="18"/>
          <w:szCs w:val="18"/>
        </w:rPr>
        <w:t xml:space="preserve"> then you'll inevitably get a short from one side of the DB9 to the other. </w:t>
      </w:r>
    </w:p>
    <w:p w:rsidR="003065AF" w:rsidRDefault="003065AF"/>
    <w:sectPr w:rsidR="003065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4352E"/>
    <w:multiLevelType w:val="multilevel"/>
    <w:tmpl w:val="CFE63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CD6785"/>
    <w:multiLevelType w:val="multilevel"/>
    <w:tmpl w:val="4BAEA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4EF"/>
    <w:rsid w:val="003065AF"/>
    <w:rsid w:val="006344EF"/>
    <w:rsid w:val="007669AC"/>
    <w:rsid w:val="009F3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DA772"/>
  <w15:chartTrackingRefBased/>
  <w15:docId w15:val="{E4F4B5DD-E9DC-43BF-A3B4-8E06B1F8A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69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0008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chedge.com.au/vehicle/aldl160/aldl_hw.htm" TargetMode="External"/><Relationship Id="rId13" Type="http://schemas.openxmlformats.org/officeDocument/2006/relationships/hyperlink" Target="http://www.national.com/ds/LM/LM78L05.pdf" TargetMode="External"/><Relationship Id="rId18" Type="http://schemas.openxmlformats.org/officeDocument/2006/relationships/image" Target="media/image3.gif"/><Relationship Id="rId26" Type="http://schemas.openxmlformats.org/officeDocument/2006/relationships/hyperlink" Target="http://www.blacky.co.nz/efilive/"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5.gif"/><Relationship Id="rId34" Type="http://schemas.openxmlformats.org/officeDocument/2006/relationships/hyperlink" Target="http://www.ws6transam.org/ALDL.html" TargetMode="External"/><Relationship Id="rId7" Type="http://schemas.openxmlformats.org/officeDocument/2006/relationships/hyperlink" Target="https://www.techedge.com.au/vehicle/aldl160/aldl160b.htm" TargetMode="External"/><Relationship Id="rId12" Type="http://schemas.openxmlformats.org/officeDocument/2006/relationships/hyperlink" Target="http://209.1.238.250/arpdf/1798.pdf" TargetMode="External"/><Relationship Id="rId17" Type="http://schemas.openxmlformats.org/officeDocument/2006/relationships/hyperlink" Target="http://pweb.de.uu.net/pr-meyer.h" TargetMode="External"/><Relationship Id="rId25" Type="http://schemas.openxmlformats.org/officeDocument/2006/relationships/hyperlink" Target="http://members.lycos.co.uk/mcnica01/M100_ALDL.html" TargetMode="External"/><Relationship Id="rId33" Type="http://schemas.openxmlformats.org/officeDocument/2006/relationships/hyperlink" Target="https://www.techedge.com.au/vehicle/1227808"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gif"/><Relationship Id="rId20" Type="http://schemas.openxmlformats.org/officeDocument/2006/relationships/hyperlink" Target="http://null/" TargetMode="External"/><Relationship Id="rId29" Type="http://schemas.openxmlformats.org/officeDocument/2006/relationships/hyperlink" Target="ftp://diy-efi.org/incoming/aldl-165.zip" TargetMode="External"/><Relationship Id="rId1" Type="http://schemas.openxmlformats.org/officeDocument/2006/relationships/numbering" Target="numbering.xml"/><Relationship Id="rId6" Type="http://schemas.openxmlformats.org/officeDocument/2006/relationships/hyperlink" Target="https://www.techedge.com.au/vehicle/aldl8192/8192baud.htm" TargetMode="External"/><Relationship Id="rId11" Type="http://schemas.openxmlformats.org/officeDocument/2006/relationships/hyperlink" Target="http://www.maxim-ic.com/" TargetMode="External"/><Relationship Id="rId24" Type="http://schemas.openxmlformats.org/officeDocument/2006/relationships/hyperlink" Target="http://www.andywhittaker.com/ecu/ecu_software.htm" TargetMode="External"/><Relationship Id="rId32" Type="http://schemas.openxmlformats.org/officeDocument/2006/relationships/hyperlink" Target="http://w1.601.telia.com/~u60113744/software/winaldl/winaldl.htm" TargetMode="External"/><Relationship Id="rId37" Type="http://schemas.openxmlformats.org/officeDocument/2006/relationships/image" Target="media/image7.jpeg"/><Relationship Id="rId5" Type="http://schemas.openxmlformats.org/officeDocument/2006/relationships/hyperlink" Target="https://www.techedge.com.au/vehicle/im/2tran.gif" TargetMode="External"/><Relationship Id="rId15" Type="http://schemas.openxmlformats.org/officeDocument/2006/relationships/hyperlink" Target="http://www.delphiauto.com/print.cfm?location=517" TargetMode="External"/><Relationship Id="rId23" Type="http://schemas.openxmlformats.org/officeDocument/2006/relationships/hyperlink" Target="mailto:peter@techedge.com.au?subject=You%20could%20link%20to%20XXX%20from%20vehicle\8192hw.htm" TargetMode="External"/><Relationship Id="rId28" Type="http://schemas.openxmlformats.org/officeDocument/2006/relationships/hyperlink" Target="http://www.geocities.com/MotorCity/Shop/1624/95cam2.html" TargetMode="External"/><Relationship Id="rId36" Type="http://schemas.openxmlformats.org/officeDocument/2006/relationships/image" Target="media/image6.jpeg"/><Relationship Id="rId10" Type="http://schemas.openxmlformats.org/officeDocument/2006/relationships/image" Target="media/image1.gif"/><Relationship Id="rId19" Type="http://schemas.openxmlformats.org/officeDocument/2006/relationships/image" Target="media/image4.gif"/><Relationship Id="rId31" Type="http://schemas.openxmlformats.org/officeDocument/2006/relationships/hyperlink" Target="http://www.ohler.com/" TargetMode="External"/><Relationship Id="rId4" Type="http://schemas.openxmlformats.org/officeDocument/2006/relationships/webSettings" Target="webSettings.xml"/><Relationship Id="rId9" Type="http://schemas.openxmlformats.org/officeDocument/2006/relationships/hyperlink" Target="https://www.techedge.com.au/vehicle/aldl160/aldl160b.htm" TargetMode="External"/><Relationship Id="rId14" Type="http://schemas.openxmlformats.org/officeDocument/2006/relationships/hyperlink" Target="http://www.fairchildsemi.com/ds/1N/1N914A.pdf" TargetMode="External"/><Relationship Id="rId22" Type="http://schemas.openxmlformats.org/officeDocument/2006/relationships/hyperlink" Target="mailto:peter@techedge.com.au?subject=Broken%20link%20in%20vehicle\8192hw.htm" TargetMode="External"/><Relationship Id="rId27" Type="http://schemas.openxmlformats.org/officeDocument/2006/relationships/hyperlink" Target="http://pweb.de.uu.net/pr-meyer.h/aldl.htm" TargetMode="External"/><Relationship Id="rId30" Type="http://schemas.openxmlformats.org/officeDocument/2006/relationships/hyperlink" Target="http://www.mindspring.com/~amattei/aldl.htm" TargetMode="External"/><Relationship Id="rId35" Type="http://schemas.openxmlformats.org/officeDocument/2006/relationships/hyperlink" Target="mailto:peter@techedge.com.au?subject=I%20wrote%20a%20FREE%20ALDL%20progr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6</Pages>
  <Words>1280</Words>
  <Characters>7297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 Newton</dc:creator>
  <cp:keywords/>
  <dc:description/>
  <cp:lastModifiedBy>Roger Newton</cp:lastModifiedBy>
  <cp:revision>1</cp:revision>
  <dcterms:created xsi:type="dcterms:W3CDTF">2019-01-12T00:55:00Z</dcterms:created>
  <dcterms:modified xsi:type="dcterms:W3CDTF">2019-01-12T01:35:00Z</dcterms:modified>
</cp:coreProperties>
</file>